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05" w:rsidRPr="00A409E9" w:rsidRDefault="00517E05" w:rsidP="0044456C">
      <w:pPr>
        <w:pStyle w:val="Heading1"/>
        <w:numPr>
          <w:ilvl w:val="0"/>
          <w:numId w:val="2"/>
        </w:numPr>
        <w:spacing w:line="240" w:lineRule="auto"/>
        <w:ind w:left="0" w:right="-57" w:firstLine="0"/>
        <w:jc w:val="center"/>
        <w:rPr>
          <w:b/>
          <w:bCs/>
          <w:sz w:val="20"/>
          <w:szCs w:val="20"/>
        </w:rPr>
      </w:pPr>
      <w:r w:rsidRPr="00A409E9">
        <w:rPr>
          <w:b/>
          <w:bCs/>
          <w:caps/>
          <w:sz w:val="20"/>
          <w:szCs w:val="20"/>
        </w:rPr>
        <w:t>периодическая проверка частных охранников.</w:t>
      </w:r>
    </w:p>
    <w:p w:rsidR="00517E05" w:rsidRPr="00A409E9" w:rsidRDefault="00517E05" w:rsidP="0044456C">
      <w:pPr>
        <w:pStyle w:val="Heading1"/>
        <w:numPr>
          <w:ilvl w:val="0"/>
          <w:numId w:val="2"/>
        </w:numPr>
        <w:spacing w:line="240" w:lineRule="auto"/>
        <w:ind w:left="0" w:right="-57" w:firstLine="0"/>
        <w:jc w:val="center"/>
        <w:rPr>
          <w:b/>
          <w:sz w:val="20"/>
          <w:szCs w:val="20"/>
        </w:rPr>
      </w:pPr>
      <w:r w:rsidRPr="00A409E9">
        <w:rPr>
          <w:b/>
          <w:sz w:val="20"/>
          <w:szCs w:val="20"/>
        </w:rPr>
        <w:t>ВОПРОСЫ И ОТВЕТЫ</w:t>
      </w:r>
      <w:r>
        <w:rPr>
          <w:b/>
          <w:sz w:val="20"/>
          <w:szCs w:val="20"/>
        </w:rPr>
        <w:t xml:space="preserve"> 2020</w:t>
      </w:r>
      <w:r w:rsidRPr="00A409E9">
        <w:rPr>
          <w:b/>
          <w:sz w:val="20"/>
          <w:szCs w:val="20"/>
        </w:rPr>
        <w:t xml:space="preserve"> ГОД</w:t>
      </w:r>
    </w:p>
    <w:p w:rsidR="00517E05" w:rsidRPr="00A409E9" w:rsidRDefault="00517E05" w:rsidP="004445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olor w:val="000000"/>
          <w:sz w:val="20"/>
          <w:szCs w:val="20"/>
          <w:u w:val="single"/>
        </w:rPr>
      </w:pPr>
      <w:r w:rsidRPr="00A409E9">
        <w:rPr>
          <w:b/>
          <w:color w:val="000000"/>
          <w:sz w:val="20"/>
          <w:szCs w:val="20"/>
          <w:u w:val="single"/>
        </w:rPr>
        <w:t>ПРАВИЛЬНЫЙ ОТВЕТ ПОДЧЕРКНУТ</w:t>
      </w:r>
    </w:p>
    <w:p w:rsidR="00517E05" w:rsidRPr="00A409E9" w:rsidRDefault="00517E05" w:rsidP="004445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Pr="00A409E9">
        <w:rPr>
          <w:b/>
          <w:color w:val="000000"/>
          <w:sz w:val="20"/>
          <w:szCs w:val="20"/>
        </w:rPr>
        <w:t xml:space="preserve"> РАЗРЯД</w:t>
      </w:r>
    </w:p>
    <w:p w:rsidR="00517E05" w:rsidRPr="003267AC" w:rsidRDefault="00517E05" w:rsidP="0044456C">
      <w:pPr>
        <w:tabs>
          <w:tab w:val="num" w:pos="0"/>
        </w:tabs>
        <w:autoSpaceDE w:val="0"/>
        <w:ind w:right="-57" w:firstLine="0"/>
        <w:jc w:val="center"/>
        <w:rPr>
          <w:b/>
          <w:bCs/>
        </w:rPr>
      </w:pPr>
      <w:r w:rsidRPr="003267AC">
        <w:rPr>
          <w:b/>
          <w:bCs/>
        </w:rPr>
        <w:t xml:space="preserve">Правовая подготовка </w:t>
      </w:r>
    </w:p>
    <w:p w:rsidR="00517E05" w:rsidRPr="00CC15F1" w:rsidRDefault="00517E05" w:rsidP="0044456C">
      <w:pPr>
        <w:tabs>
          <w:tab w:val="num" w:pos="0"/>
        </w:tabs>
        <w:autoSpaceDE w:val="0"/>
        <w:ind w:right="-57" w:firstLine="0"/>
        <w:jc w:val="center"/>
        <w:rPr>
          <w:b/>
          <w:bCs/>
        </w:rPr>
      </w:pPr>
      <w:r w:rsidRPr="003267AC">
        <w:rPr>
          <w:b/>
          <w:bCs/>
        </w:rPr>
        <w:t>(вопросы без пометок – для всех разрядов)</w:t>
      </w:r>
    </w:p>
    <w:p w:rsidR="00517E05" w:rsidRDefault="00517E05" w:rsidP="00EC538E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Какие меры принуждения могут применять частные охранники?</w:t>
      </w:r>
    </w:p>
    <w:p w:rsidR="00517E05" w:rsidRDefault="00517E05" w:rsidP="00EC538E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Задержание </w:t>
      </w:r>
      <w:r>
        <w:rPr>
          <w:bCs/>
          <w:color w:val="000000"/>
          <w:u w:val="single"/>
        </w:rPr>
        <w:t>на месте правонарушения</w:t>
      </w:r>
      <w:r>
        <w:rPr>
          <w:b/>
          <w:bCs/>
          <w:color w:val="000000"/>
          <w:u w:val="single"/>
        </w:rPr>
        <w:t xml:space="preserve"> </w:t>
      </w:r>
      <w:r>
        <w:rPr>
          <w:color w:val="000000"/>
          <w:u w:val="single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специальных средств и огнестрельного оружия, разрешенных в частной охранной деятельности.</w:t>
      </w:r>
    </w:p>
    <w:p w:rsidR="00517E05" w:rsidRDefault="00517E05" w:rsidP="00EC538E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 xml:space="preserve">2. Проверка документов, досмотр переносимых вещей, применение  физической силы, специальных средств и огнестрельного оружия, разрешенных в частной охранной деятельности.  </w:t>
      </w:r>
    </w:p>
    <w:p w:rsidR="00517E05" w:rsidRDefault="00517E05" w:rsidP="00EC538E">
      <w:pPr>
        <w:tabs>
          <w:tab w:val="num" w:pos="142"/>
          <w:tab w:val="left" w:pos="851"/>
          <w:tab w:val="left" w:pos="1080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Изъятие предметов, досмотр транспорта, применение огнестрельного и холодного оружия.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Какие виды специальных средств разрешается использовать в частной охранной деятельности?</w:t>
      </w:r>
    </w:p>
    <w:p w:rsidR="00517E05" w:rsidRDefault="00517E05" w:rsidP="00EC538E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Резиновые палки, наручники, средства для принудительной остановки транспорта.</w:t>
      </w:r>
    </w:p>
    <w:p w:rsidR="00517E05" w:rsidRDefault="00517E05" w:rsidP="00EC538E">
      <w:pPr>
        <w:widowControl w:val="0"/>
        <w:tabs>
          <w:tab w:val="num" w:pos="142"/>
          <w:tab w:val="left" w:pos="629"/>
          <w:tab w:val="left" w:pos="720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Защитные шлемы, защитные жилеты, наручники и резиновые палки.</w:t>
      </w:r>
    </w:p>
    <w:p w:rsidR="00517E05" w:rsidRDefault="00517E05" w:rsidP="00EC538E">
      <w:pPr>
        <w:widowControl w:val="0"/>
        <w:tabs>
          <w:tab w:val="num" w:pos="142"/>
          <w:tab w:val="left" w:pos="629"/>
          <w:tab w:val="left" w:pos="1080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Резиновые палки, слезоточивые вещества, служебных собак.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517E05" w:rsidRDefault="00517E05" w:rsidP="00EC538E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Гражданское оружие, разрешенное для использования в частной охранной деятельности.</w:t>
      </w:r>
    </w:p>
    <w:p w:rsidR="00517E05" w:rsidRDefault="00517E05" w:rsidP="00EC538E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Специальное средство, разрешенное для использования в частной охранной деятельности.</w:t>
      </w:r>
    </w:p>
    <w:p w:rsidR="00517E05" w:rsidRDefault="00517E05" w:rsidP="00EC538E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Служебное оружие, разрешенное для использования в частной охранной деятельности.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Охраннику запрещается применять огнестрельное оружие (5-6 разряд):</w:t>
      </w:r>
    </w:p>
    <w:p w:rsidR="00517E05" w:rsidRDefault="00517E05" w:rsidP="00EC538E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При ограниченной видимости вследствие погодных условий.</w:t>
      </w:r>
    </w:p>
    <w:p w:rsidR="00517E05" w:rsidRDefault="00517E05" w:rsidP="00EC538E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При значительном скоплении людей.</w:t>
      </w:r>
    </w:p>
    <w:p w:rsidR="00517E05" w:rsidRDefault="00517E05" w:rsidP="00EC538E">
      <w:pPr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При значительном скоплении людей, когда от применения оружия могут пострадать посторонние лица.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5. Согласно Перечню видов вооружения охранников, утверждённому Правительством РФ, огнестрельное гладкоствольное оружие отечественного производства включено в указанный перечень: (6 разряд) 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Только как сертифицированное в установленном порядке в качестве гражданского оружия.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Только как  сертифицированное в установленном порядке в качестве служебного оружия.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Как сертифицированное в 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6. Обязан ли охранник сдавать имеющееся у него оружие при перелете по территории Российской Федерации на воздушном судне?</w:t>
      </w:r>
      <w:r>
        <w:rPr>
          <w:b/>
          <w:bCs/>
          <w:color w:val="000000"/>
        </w:rPr>
        <w:t xml:space="preserve"> (5-6 разряд)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Обязан во всех случаях.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Обязан, кроме случаев, когда при нем находится охраняемое имущество.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Не обязан.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7. В целях обеспечения оказания услуг по защите жизни и здоровья граждан выдача оружия на посты и маршруты: </w:t>
      </w:r>
      <w:r>
        <w:rPr>
          <w:b/>
          <w:bCs/>
          <w:color w:val="000000"/>
        </w:rPr>
        <w:t>(5-6 разряд)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Допускается.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Не допускается.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Допускается при условии согласования вопроса выдачи оружия с органами внутренних дел.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8. При необходимой обороне субъектом посягательства, отражаемого обороняющимся, является: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Человек (физическое лицо).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2. Стихия (силы природы).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Источник повышенной опасности (оружие, автомобиль и пр.).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9. В соответствии с действующим законодательством при необходимой обороне допускается причинение вреда: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Посягающему лицу.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2. Третьим лицам.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Любым лицам.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10.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Не могут ни при каких условиях.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Могут, если соблюдены условия необходимой обороны, предусмотренные законом.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Могут, только если при указанном лице находилось охраняемое имущество.</w:t>
      </w:r>
    </w:p>
    <w:p w:rsidR="00517E05" w:rsidRDefault="00517E05" w:rsidP="00EC538E">
      <w:pPr>
        <w:tabs>
          <w:tab w:val="num" w:pos="142"/>
          <w:tab w:val="left" w:pos="1134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11. Допускается ли причинение вреда третьим лицам в состоянии необходимой обороны?</w:t>
      </w:r>
    </w:p>
    <w:p w:rsidR="00517E05" w:rsidRDefault="00517E05" w:rsidP="00EC538E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Да, при групповом нападении.</w:t>
      </w:r>
    </w:p>
    <w:p w:rsidR="00517E05" w:rsidRDefault="00517E05" w:rsidP="00EC538E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Да, при вооруженном нападении.</w:t>
      </w:r>
    </w:p>
    <w:p w:rsidR="00517E05" w:rsidRDefault="00517E05" w:rsidP="00EC538E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Нет.</w:t>
      </w:r>
    </w:p>
    <w:p w:rsidR="00517E05" w:rsidRDefault="00517E05" w:rsidP="00EC538E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12.Вред, причиненный в состоянии крайней необходимости: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Не подлежит возмещению.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2.Во всех случаях подлежит возмещению в полном объёме лицом, причинившим вред.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Подлежит возмещению по решению суда.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13.Причинение вреда, менее значительного, чем предотвращенный вред, является обязательным условием правомерности действий: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 состоянии необходимой обороны.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В состоянии крайней необходимости.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Как в состоянии необходимой обороны, так и в состоянии крайней необходимости.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14.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  <w:r>
        <w:rPr>
          <w:b/>
          <w:bCs/>
          <w:color w:val="000000"/>
        </w:rPr>
        <w:t xml:space="preserve"> (5-6 разряд)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В случаях и в порядке, установленных статьями 16, 18 Закона РФ «О частной детективной и охранной деятельности в РФ».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В случаях и в порядке, установленных статьями 37, 39 Уголовного кодекса Российской Федерации.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15.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</w:t>
      </w:r>
      <w:r>
        <w:rPr>
          <w:b/>
          <w:bCs/>
          <w:color w:val="000000"/>
        </w:rPr>
        <w:t xml:space="preserve"> (5-6 разряд)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 случаях и в порядке, установленных статьи 16, 18 Закона РФ «О частной детективной и охранной деятельности в РФ».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В случаях и в порядке, установленных статьями 37, 39 Уголовного кодекса Российской Федерации.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16. Нарушение охранниками правил ношения оружия и патронов к нему влечет:</w:t>
      </w:r>
    </w:p>
    <w:p w:rsidR="00517E05" w:rsidRDefault="00517E05" w:rsidP="00EC538E">
      <w:pPr>
        <w:tabs>
          <w:tab w:val="num" w:pos="142"/>
          <w:tab w:val="left" w:pos="252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Уголовную ответственность.</w:t>
      </w:r>
    </w:p>
    <w:p w:rsidR="00517E05" w:rsidRDefault="00517E05" w:rsidP="00EC538E">
      <w:pPr>
        <w:tabs>
          <w:tab w:val="num" w:pos="142"/>
          <w:tab w:val="left" w:pos="252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Административную ответственность.</w:t>
      </w:r>
    </w:p>
    <w:p w:rsidR="00517E05" w:rsidRDefault="00517E05" w:rsidP="00EC538E">
      <w:pPr>
        <w:tabs>
          <w:tab w:val="num" w:pos="142"/>
          <w:tab w:val="left" w:pos="252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Уголовную и административную ответственность.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17. 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Для отражения нападения, когда его собственная жизнь подвергается непосредственной опасности.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Для отражения нападения, когда его собственная жизнь или здоровье подвергаются опасности.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Для отражения любого нападения на охранника.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18.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i/>
          <w:color w:val="000000"/>
          <w:u w:val="single"/>
        </w:rPr>
      </w:pPr>
      <w:r>
        <w:rPr>
          <w:color w:val="000000"/>
          <w:u w:val="single"/>
        </w:rPr>
        <w:t>1. 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Немедленно уведомить органы здравоохранения, орган внутренних дел и руководителя охранной организации.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Незамедлительно заказчика частной охранной услуги.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19. Кого и в какой срок в соответствии с законом частный охранник  обязан информировать о каждом случае применения оружия? (5-6 разряд)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1.Незамедлительно орган внутренних дел по месту применения оружия.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2.Незамедлительно информировать орган внутренних дел 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3.Немедленно заказчика  охранной услуги.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20.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В случаях оказания указанными лицами группового сопротивления.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В случае отказа нарушителя подчиниться требованию охранника проследовать в помещение охраны.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21.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По рукам, ногам, ягодицам, по спине в области проекции почек и печени.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Только по голове, шее, ключичной области, животу.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</w:t>
      </w:r>
      <w:r>
        <w:rPr>
          <w:color w:val="000000"/>
          <w:u w:val="single"/>
          <w:lang w:eastAsia="ru-RU"/>
        </w:rPr>
        <w:t xml:space="preserve"> </w:t>
      </w:r>
      <w:r>
        <w:rPr>
          <w:color w:val="000000"/>
          <w:u w:val="single"/>
        </w:rPr>
        <w:t>По голове, шее, ключичной области, животу, половым органам, в область проекции сердца.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22.Обязан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</w:t>
      </w:r>
      <w:r>
        <w:rPr>
          <w:b/>
          <w:bCs/>
          <w:color w:val="000000"/>
        </w:rPr>
        <w:t xml:space="preserve"> (5-6 разряд)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</w:rPr>
        <w:t xml:space="preserve">2.Обязан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 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3.Не обязан, поскольку нет пострадавших.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i/>
          <w:color w:val="000000"/>
        </w:rPr>
      </w:pPr>
      <w:r>
        <w:rPr>
          <w:b/>
          <w:color w:val="000000"/>
        </w:rPr>
        <w:t>23. В отношении кого частным охранникам запрещается применять огнестрельное оружие?</w:t>
      </w:r>
      <w:r>
        <w:rPr>
          <w:b/>
          <w:bCs/>
          <w:color w:val="000000"/>
        </w:rPr>
        <w:t xml:space="preserve"> (5-6 разряд)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Только в отношении детей.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В отношении детей и граждан, имеющих документ, подтверждающий наличие инвалидности.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24.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>
        <w:rPr>
          <w:b/>
          <w:bCs/>
          <w:color w:val="000000"/>
        </w:rPr>
        <w:t xml:space="preserve"> (5-6 разряд)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 случае оказания ими группового сопротивления.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В случае отказа выполнить требование охранника проследовать в помещение охраны.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25. При необходимой обороне причинение посягающему лицу любого вреда правомерно: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 случае группового посягательства.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Если посягательство сопряжено с насилием, опасным для здоровья обороняющегося.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26.Имеют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Да, имеют.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Нет, не имеют.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Имеют, если посягательство сопряжено с насилием, опасным для жизни обороняющегося.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27. Подлежит ли возмещению вред, причинённый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1.Да подлежит.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2.Подлежит частично на основании судебного решения.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3.Не подлежит.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28.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1.Когда может возникнуть угроза жизни и здоровью охраняемых граждан.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517E05" w:rsidRDefault="00517E05" w:rsidP="00EC538E">
      <w:pPr>
        <w:tabs>
          <w:tab w:val="num" w:pos="142"/>
          <w:tab w:val="left" w:pos="1080"/>
        </w:tabs>
        <w:ind w:right="-57" w:firstLine="0"/>
        <w:jc w:val="both"/>
        <w:rPr>
          <w:color w:val="000000"/>
        </w:rPr>
      </w:pPr>
      <w:r>
        <w:rPr>
          <w:color w:val="000000"/>
        </w:rPr>
        <w:t>3 Когда имеется угроза применения насилия, опасного для жизни охранника.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517E05" w:rsidRDefault="00517E05" w:rsidP="00EC538E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517E05" w:rsidRDefault="00517E05" w:rsidP="00EC538E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30. 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1.При отсутствии права, закреплённого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 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2.В силу соответствующего права, закреплённого в законодательстве, регулирующем частную охранную деятельность (в случае совершения любого преступления).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3.В силу соответствующего права, закреплённого в законодательстве, регулирующем частную охранную деятельность (в случае совершения тяжкого преступления).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31. Из какого оружия выполняются  упражнения по стрельбе при прохождении частными охранниками 6-го разряда  периодической проверки на пригодность к действиям в условиях, связанных с применением огнестрельного оружия? (6 разряд)</w:t>
      </w:r>
    </w:p>
    <w:p w:rsidR="00517E05" w:rsidRDefault="00517E05" w:rsidP="00EC538E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 xml:space="preserve">1.Огнестрельное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517E05" w:rsidRDefault="00517E05" w:rsidP="00EC538E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517E05" w:rsidRDefault="00517E05" w:rsidP="00EC538E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Только огнестрельное нарезное короткоствольное служебное оружие.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32. Превышение мер, необходимых для задержания лица, совершившего преступление (их явное несоответствие характеру и степени общественной опасности совершённого задерживаемым лицом преступления и обстоятельствам задержания), влечёт за собой уголовную ответственность: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1.Во всех случаях причинения вреда здоровью задерживаемого (независимо от наличия или отсутствия умысла).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2.Только в случаях умышленного причинения смерти, тяжкого или средней тяжести вреда здоровью задерживаемого.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Только в случаях умышленного причинения смерти, тяжкого или средней тяжести  или лёгкого вреда здоровью задерживаемого.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33.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 устройств  влечёт уголовную ответственность:</w:t>
      </w:r>
    </w:p>
    <w:p w:rsidR="00517E05" w:rsidRDefault="00517E05" w:rsidP="00EC538E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Независимо от последствий неисполнения указанных обязанностей.</w:t>
      </w:r>
    </w:p>
    <w:p w:rsidR="00517E05" w:rsidRDefault="00517E05" w:rsidP="00EC538E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2. Если это повлекло их хищение или уничтожение либо наступление иных тяжких последствий.</w:t>
      </w:r>
    </w:p>
    <w:p w:rsidR="00517E05" w:rsidRDefault="00517E05" w:rsidP="00EC538E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Только в случае их хищения или уничтожения.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34.В каких случаях небрежное хранение огнестрельного оружия, создавшее условия для его использования другим лицом, не влечёт уголовную ответственность.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Если это не повлекло тяжких последствий.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Если это повлекло смерть человека или иные тяжкие последствия.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i/>
          <w:color w:val="000000"/>
        </w:rPr>
      </w:pPr>
      <w:r>
        <w:rPr>
          <w:color w:val="000000"/>
        </w:rPr>
        <w:t>3. Если это повлекло смерть двух или более лиц.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35.Согласно Типовым упражнениям практического применения специальных средств наручники считаются надетыми правильно: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Если в надетом состоянии наручники не могут проворачиваться на конечности.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2.Если в надетом состоянии наручники свободно проворачиваются (каких-либо требований о надёжности фиксации конечности не предъявляется).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Если в надетом состоянии наручники свободно проворачиваются и надёжно фиксируют конечность.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36. К уголовно наказуемым деяниям относится: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Причинение тяжкого вреда здоровью по неосторожности, совершенное при превышении пределов необходимой обороны.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Умышленное причинение тяжкого вреда здоровью, совершенное при превышении пределов необходимой обороны.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Умышленное причинение средней тяжести вреда здоровью, совершенное при превышении пределов необходимой обороны.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37. К уголовно наказуемым деяниям относится: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38. Частные охранники имеют право применять физическую силу: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В случаях, если Законом РФ «О частной детективной и охранной деятельности в РФ» им разрешено применение специальных средств или огнестрельного оружия.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Только в случаях, если Законом РФ «О частной детективной и охранной деятельности в РФ» им разрешено применение специальных средств.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Только в случаях, если Законом РФ «О частной детективной и охранной деятельности в РФ» им разрешено применение огнестрельного оружия.</w:t>
      </w:r>
    </w:p>
    <w:p w:rsidR="00517E05" w:rsidRDefault="00517E05" w:rsidP="00EC538E">
      <w:pPr>
        <w:tabs>
          <w:tab w:val="num" w:pos="142"/>
          <w:tab w:val="left" w:pos="540"/>
          <w:tab w:val="left" w:pos="720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39.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На срок не более 14 календарных дней с учётом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признаётся не явившимся на периодическую проверку.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На срок не более 14 календарных дней с учётом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признаётся не явившимся на периодическую проверку.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3 На срок не более 30 календарных дней с учётом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40. 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В пределах времени, установленного для выполнения упражнения (25 секунд).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i/>
          <w:color w:val="000000"/>
        </w:rPr>
      </w:pPr>
      <w:r>
        <w:rPr>
          <w:color w:val="000000"/>
        </w:rPr>
        <w:t>3. В пределах времени, установленного для выполнения упражнения или за его пределами (по усмотрению проверяющего).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41. Плановая периодическая проверка на пригодность 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517E05" w:rsidRDefault="00517E05" w:rsidP="00EC538E">
      <w:pPr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Один раз в два года в течение месяца, предшествующего дате прохождения последней периодической проверки.</w:t>
      </w:r>
    </w:p>
    <w:p w:rsidR="00517E05" w:rsidRDefault="00517E05" w:rsidP="00EC538E">
      <w:pPr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Один раз в год в течение месяца, предшествующего  дате прохождения последней периодической проверки.</w:t>
      </w:r>
    </w:p>
    <w:p w:rsidR="00517E05" w:rsidRDefault="00517E05" w:rsidP="00EC538E">
      <w:pPr>
        <w:tabs>
          <w:tab w:val="num" w:pos="142"/>
          <w:tab w:val="left" w:pos="851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Один раз в год в течение месяца, предшествующего дню и месяцу даты выдачи разреше</w:t>
      </w:r>
      <w:r>
        <w:rPr>
          <w:color w:val="000000"/>
        </w:rPr>
        <w:softHyphen/>
        <w:t>ния на хранение и ношение огнестрельного оружия, в том числе в порядке продления срока действия указанного разрешения.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42. В случае признания частного охранника не прошедшим периодическую проверку на пригодность к действиям в условиях, связанных  с применением 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1.Частный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2.Частный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Частный охранник направляется на повторную периодическую проверку.</w:t>
      </w:r>
    </w:p>
    <w:p w:rsidR="00517E05" w:rsidRDefault="00517E05" w:rsidP="00EC538E">
      <w:pPr>
        <w:tabs>
          <w:tab w:val="num" w:pos="142"/>
        </w:tabs>
        <w:ind w:firstLine="0"/>
        <w:jc w:val="both"/>
        <w:rPr>
          <w:b/>
          <w:color w:val="000000"/>
        </w:rPr>
      </w:pPr>
      <w:r>
        <w:rPr>
          <w:b/>
          <w:color w:val="000000"/>
        </w:rPr>
        <w:t>43. 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признаётся: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1. Правильное надевание наручников (независимо от установленного времени).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2.Правильное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517E05" w:rsidRDefault="00517E05" w:rsidP="00EC538E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Правильное надевание наручников в пределах установленного времени  и последующее их снятие.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В соответствии с должностной инструкцией частного охранника. 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В соответствии с Положением о пропускном и внутриобъектовом  режимах, утверждённых Заказчиком охранных услуг.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both"/>
        <w:rPr>
          <w:color w:val="000000"/>
        </w:rPr>
      </w:pPr>
      <w:r>
        <w:rPr>
          <w:bCs/>
          <w:color w:val="000000"/>
        </w:rPr>
        <w:t xml:space="preserve">3. </w:t>
      </w:r>
      <w:r>
        <w:rPr>
          <w:color w:val="000000"/>
        </w:rPr>
        <w:t xml:space="preserve">В соответствии с инструкцией предприятия-производителя соответствующего специального средства.  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45. На какой срок частный охранник признаётся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1.На срок не более трёх месяцев.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2.На срок не более шести месяцев.</w:t>
      </w:r>
    </w:p>
    <w:p w:rsidR="00517E05" w:rsidRDefault="00517E05" w:rsidP="00EC538E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  <w:color w:val="000000"/>
          <w:u w:val="single"/>
        </w:rPr>
      </w:pPr>
      <w:r>
        <w:rPr>
          <w:color w:val="000000"/>
          <w:u w:val="single"/>
        </w:rPr>
        <w:t>3.До даты очередного прохождения периодической проверки.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Вопросы по тактико-специальной подготовке 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(вопросы без пометок – для всех разрядов)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46. Охранник, несущий службу в офисном помещении услышал звуки выстрелов в соседней комнате. Какой из вариантов действий ему следует избрать?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1. Открыть дверь и войти в соседнюю комнату, чтобы оценить обстановку.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2. Укрыться и, не производя других действий, ждать развития ситуации.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47. 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517E05" w:rsidRDefault="00517E05" w:rsidP="00EC538E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1.Вызвать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несение службы.</w:t>
      </w:r>
    </w:p>
    <w:p w:rsidR="00517E05" w:rsidRDefault="00517E05" w:rsidP="00EC538E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>2.Вызвать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надеть на себя) и по прибытии лица, ответственного за сохранность оружия в предприятии, передать ему оружие.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3. Сообщить о случившемся дежурному охранного предприятия, дождаться замены охранника, после чего вызвать «скорую помощь».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Cs w:val="0"/>
          <w:color w:val="000000"/>
          <w:sz w:val="22"/>
          <w:szCs w:val="22"/>
        </w:rPr>
      </w:pPr>
      <w:r>
        <w:rPr>
          <w:rFonts w:ascii="Times New Roman" w:hAnsi="Times New Roman"/>
          <w:bCs w:val="0"/>
          <w:color w:val="000000"/>
          <w:sz w:val="22"/>
          <w:szCs w:val="22"/>
        </w:rPr>
        <w:t>48. Какие действия охранника, вынужденного передвигаться под огнём противника, не помогают избежать поражения противником: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1. Передвигаться, каждые 3-5 секунд производя выстрелы в направлении противника (если охранник вооружён и противник виден охраннику).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2. Передвигаться кратчайшим путём, не меняя направление движения.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3. Передвигаться, каждые 3-5 секунд укрываясь за имеющимися укрытиями; при отсутствии укрытий -  каждые  3-5 секунд резко менять направление движения.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0"/>
          <w:color w:val="000000"/>
          <w:sz w:val="22"/>
          <w:szCs w:val="22"/>
        </w:rPr>
        <w:t xml:space="preserve">49. Охранник был вынужден вступить в огневой контакт с преступником, вооруженным АК-47 на открытой местности. Непосредственно около охранника находилось отдельно стоящее дерево диаметром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bCs w:val="0"/>
            <w:color w:val="000000"/>
            <w:sz w:val="22"/>
            <w:szCs w:val="22"/>
          </w:rPr>
          <w:t>30 см</w:t>
        </w:r>
      </w:smartTag>
      <w:r>
        <w:rPr>
          <w:rFonts w:ascii="Times New Roman" w:hAnsi="Times New Roman"/>
          <w:bCs w:val="0"/>
          <w:color w:val="000000"/>
          <w:sz w:val="22"/>
          <w:szCs w:val="22"/>
        </w:rPr>
        <w:t xml:space="preserve">, в пяти метрах справа - пригорок высотой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hAnsi="Times New Roman"/>
            <w:bCs w:val="0"/>
            <w:color w:val="000000"/>
            <w:sz w:val="22"/>
            <w:szCs w:val="22"/>
          </w:rPr>
          <w:t>1,5 метра</w:t>
        </w:r>
      </w:smartTag>
      <w:r>
        <w:rPr>
          <w:rFonts w:ascii="Times New Roman" w:hAnsi="Times New Roman"/>
          <w:bCs w:val="0"/>
          <w:color w:val="000000"/>
          <w:sz w:val="22"/>
          <w:szCs w:val="22"/>
        </w:rPr>
        <w:t>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>
        <w:rPr>
          <w:rFonts w:ascii="Times New Roman" w:hAnsi="Times New Roman"/>
          <w:color w:val="000000"/>
          <w:sz w:val="22"/>
          <w:szCs w:val="22"/>
        </w:rPr>
        <w:t xml:space="preserve"> (6 разряд)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1. Переместиться за дерево и отслеживать действия противника.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2. Переместиться к каменному зданию и занять удобную позицию.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>3. Переместиться за пригорок и отслеживать действия противника.</w:t>
      </w:r>
    </w:p>
    <w:p w:rsidR="00517E05" w:rsidRDefault="00517E05" w:rsidP="00EC538E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0"/>
          <w:color w:val="000000"/>
          <w:sz w:val="22"/>
          <w:szCs w:val="22"/>
        </w:rPr>
        <w:t>50.Охранник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>
        <w:rPr>
          <w:rFonts w:ascii="Times New Roman" w:hAnsi="Times New Roman"/>
          <w:color w:val="000000"/>
          <w:sz w:val="22"/>
          <w:szCs w:val="22"/>
        </w:rPr>
        <w:t xml:space="preserve"> (6 разряд)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1. Заградительный.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2. Направляющий.</w:t>
      </w:r>
    </w:p>
    <w:p w:rsidR="00517E05" w:rsidRDefault="00517E05" w:rsidP="00EC538E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>3. «На поражение».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Вопросы по первой помощи </w:t>
      </w:r>
    </w:p>
    <w:p w:rsidR="00517E05" w:rsidRDefault="00517E05" w:rsidP="00EC538E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(общие для 4, 5 и 6 разрядов)</w:t>
      </w:r>
    </w:p>
    <w:p w:rsidR="00517E05" w:rsidRDefault="00517E05" w:rsidP="00EC538E">
      <w:pPr>
        <w:tabs>
          <w:tab w:val="num" w:pos="142"/>
          <w:tab w:val="left" w:pos="1134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51.Первым действием (первым этапом) при оказании первой помощи является: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Предотвращение возможных осложнений.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Прекращение воздействия травмирующего фактора.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Правильная транспортировка пострадавшего.</w:t>
      </w:r>
    </w:p>
    <w:p w:rsidR="00517E05" w:rsidRDefault="00517E05" w:rsidP="00EC538E">
      <w:pPr>
        <w:tabs>
          <w:tab w:val="num" w:pos="142"/>
          <w:tab w:val="left" w:pos="1134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52.Вторым действием (вторым этапом) при оказании первой помощи является: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Устранение состояния, угрожающего жизни и здоровью пострадавшего.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Правильная транспортировка пострадавшего.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Предотвращение возможных осложнений.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53. Третьим действием (третьим этапом) при оказании первой помощи является: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Прекращение воздействия травмирующего фактора.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Предотвращение возможных осложнений.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Правильная транспортировка пострадавшего.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54.Правильная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 положении на спине.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В положении на боку.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В положении с приподнятыми нижними конечностями.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55. Способы временной остановки кровотечения: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Частичное сгибание конечности, наложение пластыря, наложение давящей повязки.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Пальцевое прижатие, максимальное сгибание конечности, наложение жгута (закрутки), наложение давящей повязки.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Придание возвышенного положения конечности, наложение асептической повязки.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56.Техника наложения кровоостанавливающего жгута предусматривает: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Наложение жгута на одежду ниже места кровотечения (с указанием времени наложения в записке).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Наложение жгута на одежду выше места кровотечения (с указанием времени наложения в записке).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Наложение жгута под одежду выше места кровотечения.</w:t>
      </w:r>
      <w:r>
        <w:rPr>
          <w:i/>
          <w:color w:val="000000"/>
        </w:rPr>
        <w:tab/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57. Время наложения кровоостанавливающего жгута: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Летом – не более чем на 1 час, зимой – не более чем на 30 минут.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Летом – не более чем на 30 минут, зимой – не более чем на 1 час.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Не более чем на 30 минут, независимо от окружающей температуры.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58. Что надо сделать для определения наличия дыхания при бессознательном состоянии пострадавшего?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Поднести зеркальце или птичье перо к носу пострадавшего.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Поднести к носу пострадавшего внутреннюю сторону своего запястья или щеку.</w:t>
      </w:r>
    </w:p>
    <w:p w:rsidR="00517E05" w:rsidRDefault="00517E05" w:rsidP="00EC538E">
      <w:pPr>
        <w:tabs>
          <w:tab w:val="num" w:pos="142"/>
        </w:tabs>
        <w:ind w:right="-57" w:firstLine="0"/>
        <w:jc w:val="both"/>
        <w:rPr>
          <w:color w:val="000000"/>
        </w:rPr>
      </w:pPr>
      <w:r>
        <w:rPr>
          <w:color w:val="000000"/>
        </w:rPr>
        <w:t xml:space="preserve">3. Приложить ухо к груди пострадавшего и прослушать дыхание. 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59. В каком объеме проводятся мероприятия при прекращении сердечной деятельности и дыхания у пострадавшего? </w:t>
      </w:r>
    </w:p>
    <w:p w:rsidR="00517E05" w:rsidRDefault="00517E05" w:rsidP="00EC538E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Освобождение дыхательных путей, проведение ИВЛ (искусственной вентиляции легких) и НМС (непрямого массажа сердца).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Проведение НМС (непрямого массажа сердца).</w:t>
      </w:r>
    </w:p>
    <w:p w:rsidR="00517E05" w:rsidRDefault="00517E05" w:rsidP="00EC538E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Освобождение дыхательных путей, проведение ИВЛ (искусственной вентиляции легких).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60. Что надо делать при нахождении ножа или другого ранящего предмета в ране?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Вытащить нож и быстро, без обработки раны антисептиком, наложить повязку.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Применить пальцевое прижатие, наложить жгут выше места ранения, вытащить ранящий предмет, наложить повязку.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3. Оставить ранящий предмет в ране, зафиксировать предмет в ране, наложив вокруг него повязку.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61. Действия по помощи пострадавшему при попадании инородного тела в дыхательные пути: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Положить пострадавшего на бок и вызвать интенсивную рвоту.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Нанести пострадавшему, стоящему прямо, несколько интенсивных ударов ладонью между лопаток.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3. Нагнуть туловище пострадавшего вперед, нанести несколько интенсивных ударов ладонью между лопаток, при отсутствии эффекта – провести приём «Хемлика».</w:t>
      </w:r>
    </w:p>
    <w:p w:rsidR="00517E05" w:rsidRDefault="00517E05" w:rsidP="00EC538E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Cs w:val="0"/>
        </w:rPr>
      </w:pPr>
      <w:r>
        <w:rPr>
          <w:rStyle w:val="Strong"/>
          <w:bCs w:val="0"/>
          <w:color w:val="000000"/>
          <w:sz w:val="22"/>
          <w:szCs w:val="22"/>
        </w:rPr>
        <w:t>62. Как проверяется пульс при бессознательном состоянии пострадавшего и при травмах?</w:t>
      </w:r>
    </w:p>
    <w:p w:rsidR="00517E05" w:rsidRDefault="00517E05" w:rsidP="00EC538E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 w:val="0"/>
          <w:bCs w:val="0"/>
          <w:color w:val="000000"/>
          <w:sz w:val="22"/>
          <w:szCs w:val="22"/>
        </w:rPr>
      </w:pPr>
      <w:r>
        <w:rPr>
          <w:rStyle w:val="Strong"/>
          <w:b w:val="0"/>
          <w:bCs w:val="0"/>
          <w:color w:val="000000"/>
          <w:sz w:val="22"/>
          <w:szCs w:val="22"/>
        </w:rPr>
        <w:t>1. Пульс проверяется на запястье.</w:t>
      </w:r>
    </w:p>
    <w:p w:rsidR="00517E05" w:rsidRDefault="00517E05" w:rsidP="00EC538E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 w:val="0"/>
          <w:bCs w:val="0"/>
          <w:color w:val="000000"/>
          <w:sz w:val="22"/>
          <w:szCs w:val="22"/>
          <w:u w:val="single"/>
        </w:rPr>
      </w:pPr>
      <w:r>
        <w:rPr>
          <w:rStyle w:val="Strong"/>
          <w:b w:val="0"/>
          <w:bCs w:val="0"/>
          <w:color w:val="000000"/>
          <w:sz w:val="22"/>
          <w:szCs w:val="22"/>
          <w:u w:val="single"/>
        </w:rPr>
        <w:t>2. Пульс проверяется на сонной артерии.</w:t>
      </w:r>
    </w:p>
    <w:p w:rsidR="00517E05" w:rsidRDefault="00517E05" w:rsidP="00EC538E">
      <w:pPr>
        <w:pStyle w:val="rmcevnidlistparagraph"/>
        <w:tabs>
          <w:tab w:val="num" w:pos="142"/>
          <w:tab w:val="left" w:pos="1134"/>
        </w:tabs>
        <w:spacing w:before="0" w:after="0"/>
        <w:jc w:val="both"/>
      </w:pPr>
      <w:r>
        <w:rPr>
          <w:rStyle w:val="Strong"/>
          <w:b w:val="0"/>
          <w:bCs w:val="0"/>
          <w:color w:val="000000"/>
          <w:sz w:val="22"/>
          <w:szCs w:val="22"/>
        </w:rPr>
        <w:t>3. Приложив ухо к груди прослушивается сердцебиение.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63. В каком порядке проводятся мероприятия первой помощи при ранении?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1. Остановка кровотечения, обеззараживание раны, наложение повязки.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Обеззараживание раны, наложение повязки, остановка кровотечения.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Остановка кровотечения, наложение повязки.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64. Какие действия проводятся при проникающем ранении грудной клетки (с выходом воздуха в плевральную полость)?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Придание возвышенного положения, закрытие раны повязкой, обеспечивающей фиксацию грудной клетки пострадавшего.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65. Какие правила оказания первой помощи соблюдаются при проникающем ранении в брюшную полость?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Не давать пострадавшему жидкость, извлечь инородное тело, накрыть рану стерильной салфеткой.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Приподнять голову, дать сладкое теплое питье, накрыть стерильной салфеткой и положить холод на рану.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3. Не давать пострадавшему жидкость, не извлекать инородное тело, накрыть рану стерильной салфеткой.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66. Что в первую очередь может помочь  при возникновении не проходящих в покое острых болей за грудиной (в области сердца)?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Измерение давления и частоты пульса.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Обеспечение физической нагрузки.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3. Прием нитроглицерина под язык (только если пострадавший знает о своей болезни и имеет его при себе). 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67. Каково содержание информации, сообщаемой при вызове скорой медицинской помощи?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 xml:space="preserve">2. 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 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i/>
          <w:iCs/>
          <w:color w:val="000000"/>
          <w:u w:val="single"/>
        </w:rPr>
      </w:pPr>
      <w:r>
        <w:rPr>
          <w:color w:val="000000"/>
          <w:u w:val="single"/>
        </w:rPr>
        <w:t>3. Сообщить, что случилось, кто пострадал/заболел (пол, возраст), адрес с указанием подъездного пути, дома, подъезда, этажа, кода на входной двери, кто вызывает, телефон вызывающего.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68.Что необходимо сделать при ожоговой ране? 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Очистить рану и промыть ее холодной водой.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Наложить сухую стерильную повязку.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Смазать рану маслом, наложить повязку.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i/>
          <w:color w:val="000000"/>
        </w:rPr>
      </w:pPr>
      <w:r>
        <w:rPr>
          <w:i/>
          <w:color w:val="000000"/>
        </w:rPr>
        <w:t>Примечание: Наиболее эффективным является применение стерильной охлаждающей салфетки, специально разработанной для использования при ожогах (серия «Аполло»).</w:t>
      </w:r>
    </w:p>
    <w:p w:rsidR="00517E05" w:rsidRDefault="00517E05" w:rsidP="00EC538E">
      <w:pPr>
        <w:tabs>
          <w:tab w:val="num" w:pos="142"/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ind w:left="-15"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69. При попадании слезоточивых и раздражающих веществ на кожу следует: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Промыть кожу холодной водой.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Промокнуть сухой ветошью.</w:t>
      </w:r>
    </w:p>
    <w:p w:rsidR="00517E05" w:rsidRDefault="00517E05" w:rsidP="00EC538E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70. При попадании слезоточивых и раздражающих веществ в глаза необходимо: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Протереть глаза масляным тампоном.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Протереть глаза сухой ветошью.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Промыть глаза обильной струей теплой воды, затем 2% раствором бикарбоната натрия (соды).</w:t>
      </w:r>
    </w:p>
    <w:p w:rsidR="00517E05" w:rsidRDefault="00517E05" w:rsidP="00EC538E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71. При повреждении костей предплечья или голени шину накладывают: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С захватом только верхнего (по отношению к месту перелома) сустава.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С захватом двух суставов (выше и ниже места перелома).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С захватом трех суставов.</w:t>
      </w:r>
    </w:p>
    <w:p w:rsidR="00517E05" w:rsidRDefault="00517E05" w:rsidP="00EC538E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72. При повреждении костей плеча или бедра шину накладывают: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1. С захватом только верхнего (по отношению к месту перелома) сустава.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С захватом только двух суставов (выше и ниже места перелома).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С захватом трех суставов (двух ниже и одного выше места перелома).</w:t>
      </w:r>
    </w:p>
    <w:p w:rsidR="00517E05" w:rsidRDefault="00517E05" w:rsidP="00EC538E">
      <w:pPr>
        <w:widowControl w:val="0"/>
        <w:tabs>
          <w:tab w:val="num" w:pos="142"/>
          <w:tab w:val="left" w:pos="765"/>
          <w:tab w:val="left" w:pos="795"/>
          <w:tab w:val="left" w:pos="1418"/>
        </w:tabs>
        <w:autoSpaceDE w:val="0"/>
        <w:ind w:left="15" w:right="-57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73. При вынужденном длительном наложении кровоостанавливающий жгут необходимо</w:t>
      </w:r>
      <w:r>
        <w:rPr>
          <w:b/>
          <w:bCs/>
          <w:color w:val="000000"/>
        </w:rPr>
        <w:t>: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Периодически ослаблять, применяя на это время  пальцевое  прижатие,  затем переносить выше прежнего места наложения. 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2. Периодически ослаблять, и затем переносить ниже прежнего места наложения.</w:t>
      </w:r>
    </w:p>
    <w:p w:rsidR="00517E05" w:rsidRDefault="00517E05" w:rsidP="00EC538E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color w:val="000000"/>
        </w:rPr>
      </w:pPr>
      <w:r>
        <w:rPr>
          <w:color w:val="000000"/>
        </w:rPr>
        <w:t>3. Периодически  ослаблять,  применяя на это время пальцевое прижатие, затем  накладывать на прежнее место.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74. Порядок оказания первой помощи при открытых переломах.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1. Обезболить (по возможности), наложить повязку, наложить шину.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Наложить шину, наложить повязку на рану.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Наложить шину и обезболить (по возможности).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75. При каких действиях достигается наибольшая эффективность оказания помощи при выведении пострадавшего из обморока? 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При укутывании пострадавшего в одеяло, приведения его в боковое устойчивое положение.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2. При поднятии ног пострадавшего выше уровня тела, при скручивающем нажатии на середину грудины, при наличии нашатырного спирта – при поднесении к носу и смазывании висков ваткой, смоченной нашатырным спиртом.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При нажатии на точку в центре носогубного треугольника.</w:t>
      </w:r>
    </w:p>
    <w:p w:rsidR="00517E05" w:rsidRDefault="00517E05" w:rsidP="00EC538E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76.Каков порядок действий при встрече медицинских работников, прибывающих по вызову?</w:t>
      </w:r>
    </w:p>
    <w:p w:rsidR="00517E05" w:rsidRDefault="00517E05" w:rsidP="00EC538E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517E05" w:rsidRDefault="00517E05" w:rsidP="00EC538E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517E05" w:rsidRDefault="00517E05" w:rsidP="00EC538E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77. Входят ли в состав аптечки первой помощи медицинские препараты?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Входят медицинские препараты, отпускаемые в аптеках без рецепта (йод, нашатырный спирт, валидол, нитроглицерин и т.п.).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Не входят.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</w:rPr>
        <w:t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78.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Определение угрожающих факторов для собственной жизни и здоровья; Определение угрожающих факторов для собственной жизни и здоровья пострадавшего; оценка количества пострадавших.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Устранение угрожающих факторов для собственной жизни и здоровья; прекращения действия повреждающих факторов на пострадавшего.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right" w:pos="7853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Придание правильного транспортного положения и организация транспортировки пострадавшего.</w:t>
      </w:r>
      <w:r>
        <w:rPr>
          <w:color w:val="000000"/>
        </w:rPr>
        <w:tab/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79. Если пострадавший находится без сознания, в какое положение до прибытия скорой помощи он должен быть переведён?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В положение на спине.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2. В устойчивое боковое положение.</w:t>
      </w:r>
    </w:p>
    <w:p w:rsidR="00517E05" w:rsidRDefault="00517E05" w:rsidP="00EC538E">
      <w:pPr>
        <w:pStyle w:val="HTMLPreformatted"/>
        <w:ind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В положение полусидя.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80.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переведён? 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 положение на спине.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В устойчивое боковое положение.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3. В положение полусидя. 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81.Что надо делать в случае, если у пострадавшего развился приступ эпилепсии (судорожный приступ)?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color w:val="000000"/>
        </w:rPr>
      </w:pPr>
      <w:r>
        <w:rPr>
          <w:color w:val="000000"/>
        </w:rPr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color w:val="000000"/>
        </w:rPr>
      </w:pPr>
      <w:r>
        <w:rPr>
          <w:color w:val="000000"/>
        </w:rPr>
        <w:t>2. Придерживать пострадавшего  за  голову не давая её разбить, по окончанию приступа очистить рот, перевести в устойчивое боковое положение.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color w:val="000000"/>
          <w:u w:val="single"/>
        </w:rPr>
      </w:pPr>
      <w:r>
        <w:rPr>
          <w:color w:val="000000"/>
          <w:u w:val="single"/>
        </w:rPr>
        <w:t>3. 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82. Какова правильная последовательность действий при остановке артериального кровотечения?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color w:val="000000"/>
        </w:rPr>
      </w:pPr>
      <w:r>
        <w:rPr>
          <w:color w:val="000000"/>
        </w:rPr>
        <w:t>1. Накладывается жгут (скрутка, ремень), накладывается чистая повязка, указывается время наложения жгута.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color w:val="000000"/>
          <w:u w:val="single"/>
        </w:rPr>
      </w:pPr>
      <w:r>
        <w:rPr>
          <w:color w:val="000000"/>
          <w:u w:val="single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color w:val="000000"/>
        </w:rPr>
      </w:pPr>
      <w:r>
        <w:rPr>
          <w:color w:val="000000"/>
        </w:rPr>
        <w:t xml:space="preserve">3. Проводится пальцевая остановка кровотечения, накладывается чистая повязка, указывается время наложения жгута, накладывается жгут (скрутка, ремень), указывается время наложения жгута.    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83. Положение пострадавшего при проведении сердечно-легочной реанимации:</w:t>
      </w:r>
    </w:p>
    <w:p w:rsidR="00517E05" w:rsidRDefault="00517E05" w:rsidP="00EC538E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На спине, на ровной жёсткой поверхности. (колени реанимирующего на уровне спины пострадавшего).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В том  положении, в котором был обнаружен пострадавший (колени реанимирующего выше уровня спины пострадавшего).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На спине, на кровати пострадавший (колени реанимирующего ниже уровня спины пострадавшего).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84. При проведении ИВЛ (искусственной вентиляции легких) методом «рот в рот» необходимо:</w:t>
      </w:r>
    </w:p>
    <w:p w:rsidR="00517E05" w:rsidRDefault="00517E05" w:rsidP="00EC538E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Свободной рукой плотно зажимать нос пострадавшего.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2.Зажимать нос пострадавшего только в случае, если носовые ходы свободны.</w:t>
      </w:r>
    </w:p>
    <w:p w:rsidR="00517E05" w:rsidRDefault="00517E05" w:rsidP="00EC538E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Нос пострадавшему не зажимать.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85. При проведении ИВЛ (искусственной вентиляции легких) методом «рот в нос» необходимо:</w:t>
      </w:r>
    </w:p>
    <w:p w:rsidR="00517E05" w:rsidRDefault="00517E05" w:rsidP="00EC538E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Свободной рукой открывать рот пострадавшего для обеспечения выдоха.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Свободной рукой плотно удерживать нижнюю челюсть пострадавшего, чтобы его рот был закрыт.</w:t>
      </w:r>
    </w:p>
    <w:p w:rsidR="00517E05" w:rsidRDefault="00517E05" w:rsidP="00EC538E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Не проводить никаких манипуляций с нижней челюстью пострадавшего.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86. Особенности проведения ИВЛ (искусственной вентиляции легких) детям: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 xml:space="preserve">1. Частота вдуваний воздуха и объем вдуваемого воздуха, по сравнению со взрослыми пострадавшими, не меняется. 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Увеличивается частота вдуваний воздуха с обязательным уменьшением объема вдуваемого воздуха.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3. Уменьшается частота вдуваний воздуха с обязательным уменьшением объема вдуваемого воздуха.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87. Частота вдуваний воздуха в минуту при проведении ИВЛ (искусственной вентиляции легких) составляет: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>
        <w:rPr>
          <w:color w:val="000000"/>
        </w:rPr>
        <w:t>1. 6-8 вдуваний в минуту для взрослых, 8-10 для детей.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u w:val="single"/>
        </w:rPr>
      </w:pPr>
      <w:r>
        <w:rPr>
          <w:color w:val="000000"/>
          <w:u w:val="single"/>
        </w:rPr>
        <w:t>2. 8-10 вдуваний в минуту для взрослых, 12-20 для детей.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>
        <w:rPr>
          <w:color w:val="000000"/>
        </w:rPr>
        <w:t>3. 20-24 вдуваний в минуту для взрослых, 30-36 для детей.</w:t>
      </w:r>
    </w:p>
    <w:p w:rsidR="00517E05" w:rsidRDefault="00517E05" w:rsidP="00EC538E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88. Ритм сердечно-легочной реанимации, выполняемой при оказании первой помощи: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1. 5 надавливаний на грудную клетку – 1 вдувание воздуха.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2. 15 надавливаний на грудную клетку – 2 вдувания воздуха.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3. 30 надавливаний на грудную клетку – 2 вдувания воздуха. </w:t>
      </w:r>
    </w:p>
    <w:p w:rsidR="00517E05" w:rsidRDefault="00517E05" w:rsidP="00EC538E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89. Что надо сделать при возникновении не проходящих в покое острых болей за грудиной (в области сердца)?</w:t>
      </w:r>
    </w:p>
    <w:p w:rsidR="00517E05" w:rsidRDefault="00517E05" w:rsidP="00EC538E">
      <w:pPr>
        <w:pStyle w:val="HTMLPreformatted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1. Немедленно вызвать «Скорую помощь», обеспечить пострадавшему полный покой в полусидячем положении, обеспечить приток воздуха.</w:t>
      </w:r>
    </w:p>
    <w:p w:rsidR="00517E05" w:rsidRDefault="00517E05" w:rsidP="00EC538E">
      <w:pPr>
        <w:pStyle w:val="HTMLPreformatte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Положить пострадавшего на спину, укутать одеялом, вызвать «Скорую помощь».</w:t>
      </w:r>
    </w:p>
    <w:p w:rsidR="00517E05" w:rsidRDefault="00517E05" w:rsidP="00EC538E">
      <w:pPr>
        <w:pStyle w:val="HTMLPreformatted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Посадить пострадавшего, обеспечить приток свежего  воздуха, положить на грудь холод, вызвать «Скорую помощь». </w:t>
      </w:r>
    </w:p>
    <w:p w:rsidR="00517E05" w:rsidRDefault="00517E05" w:rsidP="00EC538E">
      <w:pPr>
        <w:pStyle w:val="BodyTextIndent"/>
        <w:tabs>
          <w:tab w:val="num" w:pos="142"/>
          <w:tab w:val="left" w:pos="1134"/>
        </w:tabs>
        <w:ind w:right="-57" w:firstLine="0"/>
        <w:rPr>
          <w:b/>
          <w:color w:val="000000"/>
        </w:rPr>
      </w:pPr>
      <w:r>
        <w:rPr>
          <w:b/>
          <w:color w:val="000000"/>
        </w:rPr>
        <w:t>90.Промывание желудка при отравлении в порядке первой помощи (немедицинским персоналом и без желудочного зонда) запрещено: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При отравлениях у лиц, не имеющих при себе документов, удостоверяющих личность.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При отравлениях кислотами, щелочами, нефтепродуктами, при судорогах, в случае потери сознания пострадавшим.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При отравлениях у несовершеннолетних детей.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Вопросы по использованию специальных средств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(общие для 4, 5 и 6 разрядов)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91.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1.АКМ с боеприпасом, имеющим стальной термоупрочненный сердечник.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2.СВД с боеприпасом, имеющим легкоплавкий сердечник.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3.СВД с боеприпасом, имеющим стальной термоупрочненный сердечник.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92. К основному назначению специального средства «наручники», используемого в частной охранной деятельности, можно отнести: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Оказание психологического воздействия на правонарушителя.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Причинение физического ущерба правонарушителю.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3. Ограничение физической возможности правонарушителя по оказанию сопротивления.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93. Как меняется время непрерывного ношения бронежилета (жилета защитного) при повышении температуры и влажности воздуха: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Уменьшается.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Остается неизменным.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Увеличивается.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94. Как меняется время непрерывного ношения бронежилета (жилета защитного) при понижении температуры воздуха: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Уменьшается.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Остается неизменным.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3. Увеличивается.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95. Какие типы бронежилетов (жилетов защитных) не выпускаются отечественными производителями?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Бронежилеты скрытого ношения.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Бронежилеты со специальной подсветкой.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Бронежилеты с положительной плавучестью.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96. Защита от какого оружия не обеспечивается бронешлемами (шлемами защитными) 1-3 классов защиты?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ТТ, ПММ, ПСМ.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СВД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АПС.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Примечание: В действующей редакции ГОСТ Р 50744-95 (с изменившимися классами защитной структуры) не распространяется на средства защиты головы.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97. Каким дополнительным элементом не комплектуются бронешлемы (шлемы защитные)?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Шейно-плечевой накладкой.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Бармицей для защиты шеи.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Встроенной радиогарнитурой.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98.Каким способом проверяется фиксация замков наручников, не угрожающая нормальному кровообращению у правонарушителя?</w:t>
      </w:r>
    </w:p>
    <w:p w:rsidR="00517E05" w:rsidRDefault="00517E05" w:rsidP="00EC538E">
      <w:pPr>
        <w:tabs>
          <w:tab w:val="num" w:pos="142"/>
          <w:tab w:val="left" w:pos="90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1.Визуальным осмотром конечностей правонарушителя на предмет посинения.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2.Периодическим открытием и закрытием замка наручников.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3.Проверкой возможности браслетов наручников без затруднений поворачиваться на конечностях правонарушителя.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99.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БР-С.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БОС.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БКС-1.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100.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БР-С.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БОС.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БКС-1.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Обеспечение индивидуальной защиты головы, шеи и плеч от средств поражения (пуль, осколков, холодного оружия) и контузий вследствие ударов.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Обеспечение индивидуальной защиты головы человека от средств поражения (пуль, осколков, холодного оружия) и нанесение оборонительных ударов правонарушителю.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102.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Чистка и смазка наручников, используемых в частной охранной деятельности, производится: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Согласно инструкции предприятия-изготовителя.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В порядке, установленном Приказом МВД России.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Произвольно, по решению охранника.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Раскладная и телескопическая.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Прямая и с боковой ручкой.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Произвольная и штатная.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104.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Выступающий кольцевой элемент (мини-гарду) рукоятки.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Боковую ручку.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Металлический наконечник.</w:t>
      </w:r>
    </w:p>
    <w:p w:rsidR="00517E05" w:rsidRDefault="00517E05" w:rsidP="00EC538E">
      <w:pPr>
        <w:pStyle w:val="ListParagraph"/>
        <w:tabs>
          <w:tab w:val="num" w:pos="142"/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105.Палка резиновая ПР-73М, разрешенная для использования в частной охранной деятельности, имеют в своей конструкции: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Выступающий кольцевой элемент (мини-гарду) рукоятки.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Боковую ручку.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Металлический наконечник.</w:t>
      </w:r>
    </w:p>
    <w:p w:rsidR="00517E05" w:rsidRDefault="00517E05" w:rsidP="00EC538E">
      <w:pPr>
        <w:pStyle w:val="ListParagraph"/>
        <w:tabs>
          <w:tab w:val="num" w:pos="142"/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106.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Обеспечение индивидуальной  защиты  туловища человека от средств поражения (пуль, осколков, холодного оружия).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Прекращения буйства и бесчинства задержанных лиц.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107.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Активную защиту при нападении (сопротивления) правонарушителя.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Предупреждение правонарушителя перед применением огнестрельного оружия, входящего в перечень видов вооружения охранников.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>3. Активное нападение на лиц, не выполняющих прямое указание охранника.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108.Какой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На правую руку одного задержанного и правую руку другого.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На правую руку одного задержанного и левую руку другого.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На руку одного задержанного и на ногу другого.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109.Каков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-20</w:t>
      </w:r>
      <w:r>
        <w:rPr>
          <w:rFonts w:ascii="Times New Roman" w:hAnsi="Times New Roman"/>
          <w:color w:val="000000"/>
          <w:vertAlign w:val="superscript"/>
        </w:rPr>
        <w:t xml:space="preserve">0 </w:t>
      </w:r>
      <w:r>
        <w:rPr>
          <w:rFonts w:ascii="Times New Roman" w:hAnsi="Times New Roman"/>
          <w:color w:val="000000"/>
        </w:rPr>
        <w:t>С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-30</w:t>
      </w:r>
      <w:r>
        <w:rPr>
          <w:rFonts w:ascii="Times New Roman" w:hAnsi="Times New Roman"/>
          <w:color w:val="000000"/>
          <w:u w:val="single"/>
          <w:vertAlign w:val="superscript"/>
        </w:rPr>
        <w:t xml:space="preserve">0 </w:t>
      </w:r>
      <w:r>
        <w:rPr>
          <w:rFonts w:ascii="Times New Roman" w:hAnsi="Times New Roman"/>
          <w:color w:val="000000"/>
          <w:u w:val="single"/>
        </w:rPr>
        <w:t>С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-40</w:t>
      </w:r>
      <w:r>
        <w:rPr>
          <w:rFonts w:ascii="Times New Roman" w:hAnsi="Times New Roman"/>
          <w:color w:val="000000"/>
          <w:vertAlign w:val="superscript"/>
        </w:rPr>
        <w:t xml:space="preserve">0 </w:t>
      </w:r>
      <w:r>
        <w:rPr>
          <w:rFonts w:ascii="Times New Roman" w:hAnsi="Times New Roman"/>
          <w:color w:val="000000"/>
        </w:rPr>
        <w:t>С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110.Каков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color w:val="000000"/>
        </w:rPr>
      </w:pPr>
      <w:r>
        <w:rPr>
          <w:color w:val="000000"/>
        </w:rPr>
        <w:t xml:space="preserve">1.  +35°С. 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 +40°С.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 +45°С.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111.Каков минимальный предел температуры окружающего воздуха, установленный в качестве допустимого при  эксплуатации палок резиновых  ПР-73М, ПР-К,  ПР-Т (изготовленных из резиновой смеси), используемых в частной охранной деятельности?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 xml:space="preserve">1. -60°С. 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-45°С.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-30°С.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112. 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При воздействии ультрафиолетового излучения.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При намокании.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При температуре +30°С.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Какие вещества (материалы) запрещается хранить совместно с бронеодеждой (жилетами защитными) и бронешлемами (шлемами защитными)?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Гидросорбенты (влагопоглотители).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Резиновые изделия (резину).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Масла и кислоты.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114.Каков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максимальный предел температуры окружающего воздуха, установленный в качестве допустимого  при  эксплуатации  палок резиновых  ПР-73М, ПР-К,  ПР-Т (изготовленных из резиновой  смеси), используемых в частной охранной деятельности? 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color w:val="000000"/>
        </w:rPr>
      </w:pPr>
      <w:r>
        <w:rPr>
          <w:color w:val="000000"/>
        </w:rPr>
        <w:t>1.  +50°С.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 +40°С.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 +30°С.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115. Хранение каких видов специальных средств, используемых в частной охранной деятельности, допускается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b/>
            <w:color w:val="000000"/>
          </w:rPr>
          <w:t>1 метра</w:t>
        </w:r>
      </w:smartTag>
      <w:r>
        <w:rPr>
          <w:rFonts w:ascii="Times New Roman" w:hAnsi="Times New Roman"/>
          <w:b/>
          <w:color w:val="000000"/>
        </w:rPr>
        <w:t xml:space="preserve"> от отопительных приборов?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Наручников.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Палок резиновых.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Жилетов и шлемов защитных.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116.К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 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Сменные жесткие позвоночные накладки, маски защитные, перчатки защитные, локтевые (кольцевые) защитные накладки.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Шейно-плечевые накладки, паховые накладки, сменные жесткие защитные элементы (бронепластины).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Спецрадиостанции бронированные, планшеты защитные (бронированные), сапоги специальные защитные.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117.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БР-2М.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БОС.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БКС-1.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118. 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-60</w:t>
      </w:r>
      <w:r>
        <w:rPr>
          <w:rFonts w:ascii="Times New Roman" w:hAnsi="Times New Roman"/>
          <w:color w:val="000000"/>
          <w:u w:val="single"/>
          <w:vertAlign w:val="superscript"/>
        </w:rPr>
        <w:t>0</w:t>
      </w:r>
      <w:r>
        <w:rPr>
          <w:rFonts w:ascii="Times New Roman" w:hAnsi="Times New Roman"/>
          <w:color w:val="000000"/>
          <w:u w:val="single"/>
        </w:rPr>
        <w:t xml:space="preserve"> 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-45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-30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С.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119. Какие из перечисленных ниже наручников не используются в частной охранной деятельности?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Наручники конвойные с соединительной цепочкой.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 xml:space="preserve">2. Наручники, предназначенные для стационарного крепления к стенам зданий. 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Пальцевые наручники.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120. Перед надеванием наручников на правонарушителя необходимо: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Подложить на запястья в тех местах, на которые будут надеваться наручники, ткань, салфетку или платок.</w:t>
      </w:r>
    </w:p>
    <w:p w:rsidR="00517E05" w:rsidRDefault="00517E05" w:rsidP="00EC538E">
      <w:pPr>
        <w:tabs>
          <w:tab w:val="num" w:pos="142"/>
          <w:tab w:val="left" w:pos="993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Освободить запястья от одежды.</w:t>
      </w:r>
    </w:p>
    <w:p w:rsidR="00517E05" w:rsidRDefault="00517E05" w:rsidP="00EC538E">
      <w:pPr>
        <w:tabs>
          <w:tab w:val="num" w:pos="142"/>
          <w:tab w:val="left" w:pos="851"/>
        </w:tabs>
        <w:ind w:right="-57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 Получить на применение наручников разрешение руководителя частной охранной организации.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>121. 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 высокомолекулярного полиэтилена), используемых в частной охранной деятельности?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+50</w:t>
      </w:r>
      <w:r>
        <w:rPr>
          <w:color w:val="000000"/>
          <w:u w:val="single"/>
          <w:vertAlign w:val="superscript"/>
        </w:rPr>
        <w:t>0</w:t>
      </w:r>
      <w:r>
        <w:rPr>
          <w:color w:val="000000"/>
          <w:u w:val="single"/>
        </w:rPr>
        <w:t xml:space="preserve"> С.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+40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С.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Cs/>
          <w:i/>
          <w:iCs/>
          <w:color w:val="000000"/>
        </w:rPr>
      </w:pPr>
      <w:r>
        <w:rPr>
          <w:color w:val="000000"/>
        </w:rPr>
        <w:t>3. +30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С.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122. Каково назначение фиксатора, имеющегося в конструкции браслетов наручников, используемых в частной охранной деятельности? 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Фиксация ключа от наручников к одному из браслетов (во избежание его утери).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Блокировка механизма зацепления подвижной запирающей дужки браслета наручников.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Блокировка доступа к замочной скважине браслета наручников.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123. Какой способ применяется для включения фиксатора, имеющегося в конструкции браслетов наручников, используемых в частной охранной деятельности? 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Нажатие (утопление) штифта фиксатора, расположенного на боковой стороне браслета с помощью ключа от наручников.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Пальцевое нажатие (утопление) выступа фиксатора, выполненного в виде шляпки одной из заклёпок браслета наручников (а именно – расположенной в непосредственной близости от замочной скважины).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Поворот ключа от наручников в замочной скважине в необходимую для включения фиксатора сторону.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124. 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1. Основной класс защиты Бр1 (класс защиты 1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Основной класс защиты Бр2 (класс защиты 2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Основной класс защиты Бр3 (класс защиты 3 по старой классификации).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125. Какой класс защитной структуры бронеодежды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Основной класс защиты Бр1 (класс защиты 1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2. Основной класс защиты Бр2 (класс защиты 2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3. Основной класс защиты Бр3 (класс защиты 3 по старой классификации).</w:t>
      </w:r>
    </w:p>
    <w:p w:rsidR="00517E05" w:rsidRDefault="00517E05" w:rsidP="00EC538E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126.</w:t>
      </w:r>
      <w:r>
        <w:rPr>
          <w:b/>
          <w:bCs/>
          <w:iCs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Какой класс защиты бронежилета (жилета защитного) позволяет защититься от огня из автоматов  АК-74, АКМ патронами, имеющими стальной термоупрочнённый сердечник?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Основной класс защиты Бр2 (класс защиты 2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Основной класс защиты Бр3 (класс защиты 3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Основной класс защиты Бр4 (класс защиты 4 и 5  по старой классификации).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127. Какой класс защитной структуры бронеодежды (жилетов защитных) является минимально достаточным для защиты от огня из охотничьего ружья 12-го калибра </w:t>
      </w:r>
      <w:smartTag w:uri="urn:schemas-microsoft-com:office:smarttags" w:element="metricconverter">
        <w:smartTagPr>
          <w:attr w:name="ProductID" w:val="18,5 мм"/>
        </w:smartTagPr>
        <w:r>
          <w:rPr>
            <w:b/>
            <w:color w:val="000000"/>
          </w:rPr>
          <w:t>18,5 мм</w:t>
        </w:r>
      </w:smartTag>
      <w:r>
        <w:rPr>
          <w:b/>
          <w:color w:val="000000"/>
        </w:rPr>
        <w:t xml:space="preserve"> охотничьим патроном со свинцовым сердечником?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1. Основной класс защиты Бр1 (класс защиты 1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</w:rPr>
      </w:pPr>
      <w:r>
        <w:rPr>
          <w:color w:val="000000"/>
        </w:rPr>
        <w:t>2. Основной класс защиты Бр2 (класс защиты 2 по старой классификации).</w:t>
      </w:r>
    </w:p>
    <w:p w:rsidR="00517E05" w:rsidRDefault="00517E05" w:rsidP="00EC538E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3. Специальный класс защиты С1 (класс защиты 2а по старой классификации).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128. Что необходимо сделать для включения (разблокировки) фиксатора, имеющегося в конструкции браслетов наручников, используемых в частной охранной деятельности?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Вставить ключ  от наручников в замочную скважину и повернуть его в необходимую для</w:t>
      </w:r>
      <w:r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разблокировки сторону.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Резко потянуть запирающую дужку браслета наручников в сторону запирания.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129. Какая особенность не характерна для применения наручников БОС, имеющих жёсткую систему крепления браслетов между собой?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Возможность мгновенной стыковки и расстыковки браслетов наручников между собой с помощью электромагнитного затвора.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Сравнительно малое время надевания браслетов на оказывающего сопротивление правонарушителя. 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130. При ношении бронежилетов (жилетов защитных) скрытого ношения рекомендуется использовать одежду:</w:t>
      </w:r>
    </w:p>
    <w:p w:rsidR="00517E05" w:rsidRDefault="00517E05" w:rsidP="00EC538E">
      <w:pPr>
        <w:pStyle w:val="ListParagraph"/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1.Совпадающую по размеру с той, которую носит использующий бронежилет (жилет защитный) или одежду свободного покроя.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На 1-2 размера больше той, которую носит использующий бронежилет (жилет защитный) или одежду свободного покроя.</w:t>
      </w:r>
    </w:p>
    <w:p w:rsidR="00517E05" w:rsidRDefault="00517E05" w:rsidP="00EC538E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 3-4 размера больше той, которую носит использующий бронежилет (жилет защитный) или одежду свободного покроя.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Вопросы по противодействию терроризму</w:t>
      </w:r>
    </w:p>
    <w:p w:rsidR="00517E05" w:rsidRDefault="00517E05" w:rsidP="00EC538E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(общие для 4, 5 и 6 разрядов)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132. В чём состоит особенность действий охранника 6 разряда в ходе противодействия террористическим угрозам? (6 разряд)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1. 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Каких-либо особенностей действий для охранника 6 разряда в ходе противодействия террористическим угрозам не усматривается.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133. В чём состоит особенность действий охранника 5 разряда в ходе противодействия террористическим угрозам? (6 разряд)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2. В связи с возможным наличием у охранника 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 связи с возможным наличием у охранника  гражданского оружия и/или 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134. В чём состоит особенность действий охранника 4 разряда в ходе противодействия террористическим угрозам? (6 разряд)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В связи с возможным наличием у охранника 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3. В связи с возможным наличием у охранника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517E05" w:rsidRDefault="00517E05" w:rsidP="00EC538E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17E05" w:rsidRPr="003267AC" w:rsidRDefault="00517E05" w:rsidP="00EC538E">
      <w:pPr>
        <w:tabs>
          <w:tab w:val="num" w:pos="0"/>
          <w:tab w:val="left" w:pos="1080"/>
        </w:tabs>
        <w:autoSpaceDE w:val="0"/>
        <w:ind w:right="-57" w:firstLine="0"/>
        <w:jc w:val="both"/>
      </w:pPr>
      <w:r>
        <w:t xml:space="preserve"> </w:t>
      </w:r>
    </w:p>
    <w:sectPr w:rsidR="00517E05" w:rsidRPr="003267AC" w:rsidSect="0044456C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94"/>
    <w:rsid w:val="00045C9C"/>
    <w:rsid w:val="00065C84"/>
    <w:rsid w:val="00066DC0"/>
    <w:rsid w:val="00077E83"/>
    <w:rsid w:val="0008027A"/>
    <w:rsid w:val="000A0D2E"/>
    <w:rsid w:val="000B0EEB"/>
    <w:rsid w:val="000C1859"/>
    <w:rsid w:val="000C321F"/>
    <w:rsid w:val="000C4C60"/>
    <w:rsid w:val="000C6331"/>
    <w:rsid w:val="000C73BA"/>
    <w:rsid w:val="000D479D"/>
    <w:rsid w:val="000E1B62"/>
    <w:rsid w:val="000E743B"/>
    <w:rsid w:val="000F6811"/>
    <w:rsid w:val="001018CB"/>
    <w:rsid w:val="00126582"/>
    <w:rsid w:val="00127A81"/>
    <w:rsid w:val="00137B5A"/>
    <w:rsid w:val="00145C3F"/>
    <w:rsid w:val="00146589"/>
    <w:rsid w:val="0015065F"/>
    <w:rsid w:val="0016157F"/>
    <w:rsid w:val="001766DD"/>
    <w:rsid w:val="001813FF"/>
    <w:rsid w:val="001A7B1A"/>
    <w:rsid w:val="001B5D5E"/>
    <w:rsid w:val="001F0288"/>
    <w:rsid w:val="001F3EFD"/>
    <w:rsid w:val="0020035F"/>
    <w:rsid w:val="002065E9"/>
    <w:rsid w:val="0021090E"/>
    <w:rsid w:val="00221536"/>
    <w:rsid w:val="00223BCA"/>
    <w:rsid w:val="00232FDE"/>
    <w:rsid w:val="00247A3F"/>
    <w:rsid w:val="00280B4B"/>
    <w:rsid w:val="00296DE3"/>
    <w:rsid w:val="002A474B"/>
    <w:rsid w:val="002C0B84"/>
    <w:rsid w:val="002C5FD5"/>
    <w:rsid w:val="002F02E9"/>
    <w:rsid w:val="002F0B92"/>
    <w:rsid w:val="00301016"/>
    <w:rsid w:val="00317B6F"/>
    <w:rsid w:val="003256A5"/>
    <w:rsid w:val="003267AC"/>
    <w:rsid w:val="00347E13"/>
    <w:rsid w:val="00360411"/>
    <w:rsid w:val="00364BD9"/>
    <w:rsid w:val="00374A54"/>
    <w:rsid w:val="0038359D"/>
    <w:rsid w:val="00387ADE"/>
    <w:rsid w:val="00391F1B"/>
    <w:rsid w:val="003A5CC0"/>
    <w:rsid w:val="003A689A"/>
    <w:rsid w:val="003B2C63"/>
    <w:rsid w:val="003B3945"/>
    <w:rsid w:val="003C7A3A"/>
    <w:rsid w:val="003D4F8D"/>
    <w:rsid w:val="003D622A"/>
    <w:rsid w:val="003E6775"/>
    <w:rsid w:val="00402758"/>
    <w:rsid w:val="00416E88"/>
    <w:rsid w:val="00421FEE"/>
    <w:rsid w:val="004315A1"/>
    <w:rsid w:val="004414AB"/>
    <w:rsid w:val="0044456C"/>
    <w:rsid w:val="004515E1"/>
    <w:rsid w:val="0045749B"/>
    <w:rsid w:val="00475E4C"/>
    <w:rsid w:val="00476BC6"/>
    <w:rsid w:val="00490639"/>
    <w:rsid w:val="004B2750"/>
    <w:rsid w:val="004C2B11"/>
    <w:rsid w:val="004C4C4D"/>
    <w:rsid w:val="004D5905"/>
    <w:rsid w:val="004E0315"/>
    <w:rsid w:val="004E1C4F"/>
    <w:rsid w:val="00500D0A"/>
    <w:rsid w:val="0050108E"/>
    <w:rsid w:val="00503B78"/>
    <w:rsid w:val="00516129"/>
    <w:rsid w:val="00517E05"/>
    <w:rsid w:val="005348F9"/>
    <w:rsid w:val="00546868"/>
    <w:rsid w:val="00565080"/>
    <w:rsid w:val="00572BB8"/>
    <w:rsid w:val="00587A0F"/>
    <w:rsid w:val="005A24D9"/>
    <w:rsid w:val="005B4A34"/>
    <w:rsid w:val="005C733A"/>
    <w:rsid w:val="00605813"/>
    <w:rsid w:val="006128A6"/>
    <w:rsid w:val="00613EA9"/>
    <w:rsid w:val="006150B9"/>
    <w:rsid w:val="00620794"/>
    <w:rsid w:val="00621FD3"/>
    <w:rsid w:val="00642BA9"/>
    <w:rsid w:val="00643F93"/>
    <w:rsid w:val="0066140A"/>
    <w:rsid w:val="00674957"/>
    <w:rsid w:val="00681851"/>
    <w:rsid w:val="00692AEE"/>
    <w:rsid w:val="00696018"/>
    <w:rsid w:val="00697519"/>
    <w:rsid w:val="006D7D7D"/>
    <w:rsid w:val="006F1452"/>
    <w:rsid w:val="006F50D1"/>
    <w:rsid w:val="007040FB"/>
    <w:rsid w:val="007215F4"/>
    <w:rsid w:val="00741D56"/>
    <w:rsid w:val="0074226D"/>
    <w:rsid w:val="00752919"/>
    <w:rsid w:val="00754A14"/>
    <w:rsid w:val="0076306E"/>
    <w:rsid w:val="007840A3"/>
    <w:rsid w:val="007B73CF"/>
    <w:rsid w:val="007B759A"/>
    <w:rsid w:val="007D1F5A"/>
    <w:rsid w:val="007D20F8"/>
    <w:rsid w:val="007D734F"/>
    <w:rsid w:val="007E5E94"/>
    <w:rsid w:val="007F055B"/>
    <w:rsid w:val="007F15E7"/>
    <w:rsid w:val="007F3D4F"/>
    <w:rsid w:val="00812A5D"/>
    <w:rsid w:val="00813D32"/>
    <w:rsid w:val="0084367D"/>
    <w:rsid w:val="0084594B"/>
    <w:rsid w:val="00883B07"/>
    <w:rsid w:val="00886E52"/>
    <w:rsid w:val="00895463"/>
    <w:rsid w:val="008978D2"/>
    <w:rsid w:val="008A51F1"/>
    <w:rsid w:val="008C1755"/>
    <w:rsid w:val="008C3E4F"/>
    <w:rsid w:val="008E1578"/>
    <w:rsid w:val="008F172B"/>
    <w:rsid w:val="008F5FCA"/>
    <w:rsid w:val="009025EB"/>
    <w:rsid w:val="009206C9"/>
    <w:rsid w:val="009224C6"/>
    <w:rsid w:val="00931C1B"/>
    <w:rsid w:val="009349C2"/>
    <w:rsid w:val="00941F46"/>
    <w:rsid w:val="00946E1F"/>
    <w:rsid w:val="00952E4E"/>
    <w:rsid w:val="00970F0A"/>
    <w:rsid w:val="0099621C"/>
    <w:rsid w:val="009A3219"/>
    <w:rsid w:val="009A56ED"/>
    <w:rsid w:val="009B1AFA"/>
    <w:rsid w:val="009B30E1"/>
    <w:rsid w:val="009B5173"/>
    <w:rsid w:val="009C199C"/>
    <w:rsid w:val="009C48A5"/>
    <w:rsid w:val="009C602F"/>
    <w:rsid w:val="009C6D8C"/>
    <w:rsid w:val="009D0A0A"/>
    <w:rsid w:val="009D6F71"/>
    <w:rsid w:val="009E59EB"/>
    <w:rsid w:val="009F40CD"/>
    <w:rsid w:val="009F51F8"/>
    <w:rsid w:val="00A04AE0"/>
    <w:rsid w:val="00A177C7"/>
    <w:rsid w:val="00A17B8E"/>
    <w:rsid w:val="00A3409B"/>
    <w:rsid w:val="00A409E9"/>
    <w:rsid w:val="00A412A0"/>
    <w:rsid w:val="00A46BC6"/>
    <w:rsid w:val="00A5242A"/>
    <w:rsid w:val="00A90352"/>
    <w:rsid w:val="00A928DD"/>
    <w:rsid w:val="00A95C0A"/>
    <w:rsid w:val="00AA1909"/>
    <w:rsid w:val="00AB373B"/>
    <w:rsid w:val="00AC45C1"/>
    <w:rsid w:val="00AC4FA0"/>
    <w:rsid w:val="00AE1929"/>
    <w:rsid w:val="00AE2627"/>
    <w:rsid w:val="00AE2B58"/>
    <w:rsid w:val="00AE593C"/>
    <w:rsid w:val="00AF17AD"/>
    <w:rsid w:val="00B0198D"/>
    <w:rsid w:val="00B415A2"/>
    <w:rsid w:val="00B41697"/>
    <w:rsid w:val="00B5403A"/>
    <w:rsid w:val="00B64D28"/>
    <w:rsid w:val="00B85A3B"/>
    <w:rsid w:val="00B87085"/>
    <w:rsid w:val="00B97A37"/>
    <w:rsid w:val="00BA4D9A"/>
    <w:rsid w:val="00BB44C0"/>
    <w:rsid w:val="00BB7268"/>
    <w:rsid w:val="00BC4256"/>
    <w:rsid w:val="00BD180D"/>
    <w:rsid w:val="00BE6505"/>
    <w:rsid w:val="00BF3554"/>
    <w:rsid w:val="00BF4D4D"/>
    <w:rsid w:val="00BF513E"/>
    <w:rsid w:val="00C078E0"/>
    <w:rsid w:val="00C27A0D"/>
    <w:rsid w:val="00C51556"/>
    <w:rsid w:val="00C658CA"/>
    <w:rsid w:val="00C76772"/>
    <w:rsid w:val="00C850A4"/>
    <w:rsid w:val="00CA1CDC"/>
    <w:rsid w:val="00CA2703"/>
    <w:rsid w:val="00CA3563"/>
    <w:rsid w:val="00CC15F1"/>
    <w:rsid w:val="00CE5F10"/>
    <w:rsid w:val="00CF4372"/>
    <w:rsid w:val="00CF5C95"/>
    <w:rsid w:val="00D03BAC"/>
    <w:rsid w:val="00D30107"/>
    <w:rsid w:val="00D318B2"/>
    <w:rsid w:val="00D4223A"/>
    <w:rsid w:val="00D51328"/>
    <w:rsid w:val="00D51429"/>
    <w:rsid w:val="00D73A77"/>
    <w:rsid w:val="00D753D5"/>
    <w:rsid w:val="00D7644E"/>
    <w:rsid w:val="00DE4F9E"/>
    <w:rsid w:val="00E02454"/>
    <w:rsid w:val="00E137F9"/>
    <w:rsid w:val="00E17DBE"/>
    <w:rsid w:val="00E26C1F"/>
    <w:rsid w:val="00E41B6F"/>
    <w:rsid w:val="00E74D18"/>
    <w:rsid w:val="00E80BC3"/>
    <w:rsid w:val="00E80CCC"/>
    <w:rsid w:val="00E84CC7"/>
    <w:rsid w:val="00E85680"/>
    <w:rsid w:val="00EA73ED"/>
    <w:rsid w:val="00EC538E"/>
    <w:rsid w:val="00EE385B"/>
    <w:rsid w:val="00EE6C94"/>
    <w:rsid w:val="00EF0E94"/>
    <w:rsid w:val="00EF5898"/>
    <w:rsid w:val="00F14A42"/>
    <w:rsid w:val="00F23FE0"/>
    <w:rsid w:val="00F27F74"/>
    <w:rsid w:val="00F36483"/>
    <w:rsid w:val="00F432F3"/>
    <w:rsid w:val="00F70B45"/>
    <w:rsid w:val="00F85053"/>
    <w:rsid w:val="00F92E89"/>
    <w:rsid w:val="00FA38C2"/>
    <w:rsid w:val="00FB5657"/>
    <w:rsid w:val="00FD07A4"/>
    <w:rsid w:val="00FD234D"/>
    <w:rsid w:val="00FD631E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0E94"/>
    <w:pPr>
      <w:suppressAutoHyphens/>
      <w:ind w:firstLine="284"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E94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E94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E94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E94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E94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E94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E94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E9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E9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EF0E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F0E9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EF0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0E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EF0E94"/>
    <w:rPr>
      <w:rFonts w:ascii="Consolas" w:hAnsi="Consolas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EF0E94"/>
    <w:pPr>
      <w:spacing w:before="280" w:after="280"/>
      <w:ind w:firstLine="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F0E94"/>
    <w:pPr>
      <w:tabs>
        <w:tab w:val="right" w:leader="dot" w:pos="9679"/>
      </w:tabs>
      <w:ind w:firstLine="0"/>
    </w:pPr>
    <w:rPr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EF0E94"/>
    <w:pPr>
      <w:suppressAutoHyphens w:val="0"/>
      <w:ind w:firstLine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0E9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F0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F0E94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E94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List">
    <w:name w:val="List"/>
    <w:basedOn w:val="BodyText"/>
    <w:uiPriority w:val="99"/>
    <w:semiHidden/>
    <w:rsid w:val="00EF0E94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0E94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E9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F0E9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0E94"/>
    <w:rPr>
      <w:rFonts w:ascii="Times New Roman" w:hAnsi="Times New Roman" w:cs="Times New Roman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F0E9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EF0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EF0E94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a">
    <w:name w:val="Заголовок"/>
    <w:basedOn w:val="Normal"/>
    <w:next w:val="BodyText"/>
    <w:uiPriority w:val="99"/>
    <w:rsid w:val="00EF0E94"/>
    <w:pPr>
      <w:keepNext/>
      <w:spacing w:before="240" w:after="120"/>
      <w:ind w:firstLine="0"/>
    </w:pPr>
    <w:rPr>
      <w:rFonts w:ascii="Arial" w:eastAsia="Calibri" w:hAnsi="Arial" w:cs="Tahoma"/>
      <w:sz w:val="28"/>
      <w:szCs w:val="28"/>
    </w:rPr>
  </w:style>
  <w:style w:type="paragraph" w:customStyle="1" w:styleId="3">
    <w:name w:val="Название3"/>
    <w:basedOn w:val="Normal"/>
    <w:uiPriority w:val="99"/>
    <w:rsid w:val="00EF0E9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Normal"/>
    <w:uiPriority w:val="99"/>
    <w:rsid w:val="00EF0E94"/>
    <w:pPr>
      <w:suppressLineNumbers/>
    </w:pPr>
    <w:rPr>
      <w:rFonts w:ascii="Arial" w:hAnsi="Arial" w:cs="Mangal"/>
    </w:rPr>
  </w:style>
  <w:style w:type="paragraph" w:customStyle="1" w:styleId="22">
    <w:name w:val="Основной текст с отступом 22"/>
    <w:basedOn w:val="Normal"/>
    <w:uiPriority w:val="99"/>
    <w:rsid w:val="00EF0E94"/>
    <w:pPr>
      <w:ind w:left="709" w:firstLine="371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EF0E94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Normal"/>
    <w:uiPriority w:val="99"/>
    <w:rsid w:val="00EF0E94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EF0E94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BodyTextIndent"/>
    <w:uiPriority w:val="99"/>
    <w:rsid w:val="00EF0E94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uiPriority w:val="99"/>
    <w:rsid w:val="00EF0E94"/>
    <w:pPr>
      <w:ind w:firstLine="0"/>
    </w:pPr>
  </w:style>
  <w:style w:type="paragraph" w:customStyle="1" w:styleId="TirebezTire2">
    <w:name w:val="Tire bez Tire 2"/>
    <w:basedOn w:val="TirebezTire"/>
    <w:uiPriority w:val="99"/>
    <w:rsid w:val="00EF0E94"/>
    <w:pPr>
      <w:ind w:left="454"/>
    </w:pPr>
  </w:style>
  <w:style w:type="paragraph" w:customStyle="1" w:styleId="TiresGalochkoi">
    <w:name w:val="Tire s Galochkoi"/>
    <w:basedOn w:val="Tire"/>
    <w:uiPriority w:val="99"/>
    <w:rsid w:val="00EF0E94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uiPriority w:val="99"/>
    <w:rsid w:val="00EF0E94"/>
    <w:pPr>
      <w:tabs>
        <w:tab w:val="clear" w:pos="454"/>
        <w:tab w:val="left" w:pos="567"/>
      </w:tabs>
      <w:ind w:left="567" w:hanging="567"/>
    </w:pPr>
  </w:style>
  <w:style w:type="paragraph" w:customStyle="1" w:styleId="ConsPlusNormal">
    <w:name w:val="ConsPlusNormal"/>
    <w:uiPriority w:val="99"/>
    <w:rsid w:val="00EF0E9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EF0E94"/>
    <w:pPr>
      <w:ind w:firstLine="0"/>
      <w:jc w:val="both"/>
    </w:pPr>
    <w:rPr>
      <w:color w:val="0000FF"/>
      <w:sz w:val="20"/>
      <w:szCs w:val="20"/>
    </w:rPr>
  </w:style>
  <w:style w:type="paragraph" w:customStyle="1" w:styleId="1">
    <w:name w:val="Заголовок оглавления1"/>
    <w:basedOn w:val="Heading1"/>
    <w:next w:val="Normal"/>
    <w:uiPriority w:val="99"/>
    <w:rsid w:val="00EF0E94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customStyle="1" w:styleId="ConsPlusTitle">
    <w:name w:val="ConsPlusTitle"/>
    <w:uiPriority w:val="99"/>
    <w:rsid w:val="00EF0E9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Название2"/>
    <w:basedOn w:val="Normal"/>
    <w:uiPriority w:val="99"/>
    <w:rsid w:val="00EF0E94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EF0E94"/>
    <w:pPr>
      <w:suppressLineNumbers/>
      <w:ind w:firstLine="0"/>
    </w:pPr>
    <w:rPr>
      <w:rFonts w:cs="Mangal"/>
      <w:sz w:val="24"/>
      <w:szCs w:val="24"/>
    </w:rPr>
  </w:style>
  <w:style w:type="paragraph" w:customStyle="1" w:styleId="10">
    <w:name w:val="Название1"/>
    <w:basedOn w:val="Normal"/>
    <w:uiPriority w:val="99"/>
    <w:rsid w:val="00EF0E94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EF0E94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F0E94"/>
    <w:pPr>
      <w:widowControl w:val="0"/>
      <w:autoSpaceDE w:val="0"/>
      <w:spacing w:before="53" w:line="360" w:lineRule="auto"/>
      <w:ind w:firstLine="451"/>
      <w:jc w:val="both"/>
    </w:pPr>
    <w:rPr>
      <w:rFonts w:ascii="Arial" w:eastAsia="Calibri" w:hAnsi="Arial"/>
      <w:b/>
      <w:bCs/>
      <w:kern w:val="2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0E9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0">
    <w:name w:val="Вопрос"/>
    <w:basedOn w:val="Normal"/>
    <w:uiPriority w:val="99"/>
    <w:rsid w:val="00EF0E94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character" w:customStyle="1" w:styleId="Half">
    <w:name w:val="Half Знак"/>
    <w:link w:val="Half0"/>
    <w:uiPriority w:val="99"/>
    <w:locked/>
    <w:rsid w:val="00EF0E94"/>
    <w:rPr>
      <w:color w:val="0000FF"/>
      <w:sz w:val="16"/>
      <w:lang w:eastAsia="ar-SA" w:bidi="ar-SA"/>
    </w:rPr>
  </w:style>
  <w:style w:type="paragraph" w:customStyle="1" w:styleId="Half0">
    <w:name w:val="Half"/>
    <w:basedOn w:val="Normal"/>
    <w:link w:val="Half"/>
    <w:uiPriority w:val="99"/>
    <w:rsid w:val="00EF0E94"/>
    <w:pPr>
      <w:spacing w:line="120" w:lineRule="auto"/>
      <w:ind w:firstLine="0"/>
      <w:jc w:val="center"/>
    </w:pPr>
    <w:rPr>
      <w:rFonts w:ascii="Calibri" w:eastAsia="Calibri" w:hAnsi="Calibri"/>
      <w:color w:val="0000FF"/>
      <w:sz w:val="16"/>
      <w:szCs w:val="20"/>
    </w:rPr>
  </w:style>
  <w:style w:type="character" w:customStyle="1" w:styleId="Base">
    <w:name w:val="Base Знак"/>
    <w:link w:val="Base0"/>
    <w:uiPriority w:val="99"/>
    <w:locked/>
    <w:rsid w:val="00EF0E94"/>
    <w:rPr>
      <w:sz w:val="16"/>
      <w:lang w:eastAsia="ar-SA" w:bidi="ar-SA"/>
    </w:rPr>
  </w:style>
  <w:style w:type="paragraph" w:customStyle="1" w:styleId="Base0">
    <w:name w:val="Base"/>
    <w:basedOn w:val="Normal"/>
    <w:link w:val="Base"/>
    <w:uiPriority w:val="99"/>
    <w:rsid w:val="00EF0E94"/>
    <w:pPr>
      <w:tabs>
        <w:tab w:val="left" w:pos="0"/>
      </w:tabs>
      <w:suppressAutoHyphens w:val="0"/>
      <w:autoSpaceDE w:val="0"/>
      <w:jc w:val="both"/>
    </w:pPr>
    <w:rPr>
      <w:rFonts w:ascii="Calibri" w:eastAsia="Calibri" w:hAnsi="Calibri"/>
      <w:sz w:val="16"/>
      <w:szCs w:val="20"/>
    </w:rPr>
  </w:style>
  <w:style w:type="paragraph" w:customStyle="1" w:styleId="Default">
    <w:name w:val="Default"/>
    <w:uiPriority w:val="99"/>
    <w:rsid w:val="00EF0E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1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0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F0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d">
    <w:name w:val="fd"/>
    <w:basedOn w:val="Normal"/>
    <w:uiPriority w:val="99"/>
    <w:rsid w:val="00EF0E94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3">
    <w:name w:val="Стиль1"/>
    <w:basedOn w:val="Normal"/>
    <w:uiPriority w:val="99"/>
    <w:rsid w:val="00EF0E94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last">
    <w:name w:val="rmcevnid listparagraphcxsplast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F0E94"/>
    <w:rPr>
      <w:rFonts w:cs="Times New Roman"/>
      <w:vertAlign w:val="superscript"/>
    </w:rPr>
  </w:style>
  <w:style w:type="character" w:customStyle="1" w:styleId="WW8Num6z0">
    <w:name w:val="WW8Num6z0"/>
    <w:uiPriority w:val="99"/>
    <w:rsid w:val="00EF0E94"/>
    <w:rPr>
      <w:rFonts w:ascii="Times New Roman CYR" w:hAnsi="Times New Roman CYR"/>
    </w:rPr>
  </w:style>
  <w:style w:type="character" w:customStyle="1" w:styleId="WW8Num7z0">
    <w:name w:val="WW8Num7z0"/>
    <w:uiPriority w:val="99"/>
    <w:rsid w:val="00EF0E94"/>
    <w:rPr>
      <w:rFonts w:ascii="Times New Roman CYR" w:hAnsi="Times New Roman CYR"/>
    </w:rPr>
  </w:style>
  <w:style w:type="character" w:customStyle="1" w:styleId="Absatz-Standardschriftart">
    <w:name w:val="Absatz-Standardschriftart"/>
    <w:uiPriority w:val="99"/>
    <w:rsid w:val="00EF0E94"/>
  </w:style>
  <w:style w:type="character" w:customStyle="1" w:styleId="WW8Num2z0">
    <w:name w:val="WW8Num2z0"/>
    <w:uiPriority w:val="99"/>
    <w:rsid w:val="00EF0E94"/>
    <w:rPr>
      <w:rFonts w:ascii="Times New Roman CYR" w:hAnsi="Times New Roman CYR"/>
    </w:rPr>
  </w:style>
  <w:style w:type="character" w:customStyle="1" w:styleId="WW8Num3z0">
    <w:name w:val="WW8Num3z0"/>
    <w:uiPriority w:val="99"/>
    <w:rsid w:val="00EF0E94"/>
    <w:rPr>
      <w:rFonts w:ascii="Times New Roman CYR" w:hAnsi="Times New Roman CYR"/>
    </w:rPr>
  </w:style>
  <w:style w:type="character" w:customStyle="1" w:styleId="WW8Num11z0">
    <w:name w:val="WW8Num11z0"/>
    <w:uiPriority w:val="99"/>
    <w:rsid w:val="00EF0E94"/>
    <w:rPr>
      <w:rFonts w:ascii="Times New Roman CYR" w:hAnsi="Times New Roman CYR"/>
    </w:rPr>
  </w:style>
  <w:style w:type="character" w:customStyle="1" w:styleId="WW8Num12z0">
    <w:name w:val="WW8Num12z0"/>
    <w:uiPriority w:val="99"/>
    <w:rsid w:val="00EF0E94"/>
    <w:rPr>
      <w:rFonts w:ascii="Times New Roman CYR" w:hAnsi="Times New Roman CYR"/>
    </w:rPr>
  </w:style>
  <w:style w:type="character" w:customStyle="1" w:styleId="32">
    <w:name w:val="Основной шрифт абзаца3"/>
    <w:uiPriority w:val="99"/>
    <w:rsid w:val="00EF0E94"/>
  </w:style>
  <w:style w:type="character" w:customStyle="1" w:styleId="a1">
    <w:name w:val="Символ сноски"/>
    <w:uiPriority w:val="99"/>
    <w:rsid w:val="00EF0E94"/>
    <w:rPr>
      <w:vertAlign w:val="superscript"/>
    </w:rPr>
  </w:style>
  <w:style w:type="character" w:customStyle="1" w:styleId="23">
    <w:name w:val="Основной текст 2 Знак"/>
    <w:uiPriority w:val="99"/>
    <w:rsid w:val="00EF0E94"/>
    <w:rPr>
      <w:color w:val="0000FF"/>
      <w:lang w:val="ru-RU" w:eastAsia="ar-SA" w:bidi="ar-SA"/>
    </w:rPr>
  </w:style>
  <w:style w:type="character" w:customStyle="1" w:styleId="WW8Num4z0">
    <w:name w:val="WW8Num4z0"/>
    <w:uiPriority w:val="99"/>
    <w:rsid w:val="00EF0E94"/>
    <w:rPr>
      <w:rFonts w:ascii="Times New Roman CYR" w:hAnsi="Times New Roman CYR"/>
    </w:rPr>
  </w:style>
  <w:style w:type="character" w:customStyle="1" w:styleId="WW8Num5z0">
    <w:name w:val="WW8Num5z0"/>
    <w:uiPriority w:val="99"/>
    <w:rsid w:val="00EF0E94"/>
    <w:rPr>
      <w:rFonts w:ascii="Times New Roman CYR" w:hAnsi="Times New Roman CYR"/>
    </w:rPr>
  </w:style>
  <w:style w:type="character" w:customStyle="1" w:styleId="WW8Num13z0">
    <w:name w:val="WW8Num13z0"/>
    <w:uiPriority w:val="99"/>
    <w:rsid w:val="00EF0E94"/>
    <w:rPr>
      <w:rFonts w:ascii="Times New Roman CYR" w:hAnsi="Times New Roman CYR"/>
    </w:rPr>
  </w:style>
  <w:style w:type="character" w:customStyle="1" w:styleId="WW8Num13z1">
    <w:name w:val="WW8Num13z1"/>
    <w:uiPriority w:val="99"/>
    <w:rsid w:val="00EF0E94"/>
    <w:rPr>
      <w:rFonts w:ascii="Courier New" w:hAnsi="Courier New"/>
    </w:rPr>
  </w:style>
  <w:style w:type="character" w:customStyle="1" w:styleId="WW8Num13z2">
    <w:name w:val="WW8Num13z2"/>
    <w:uiPriority w:val="99"/>
    <w:rsid w:val="00EF0E94"/>
    <w:rPr>
      <w:rFonts w:ascii="Wingdings" w:hAnsi="Wingdings"/>
    </w:rPr>
  </w:style>
  <w:style w:type="character" w:customStyle="1" w:styleId="WW8Num20z0">
    <w:name w:val="WW8Num20z0"/>
    <w:uiPriority w:val="99"/>
    <w:rsid w:val="00EF0E94"/>
    <w:rPr>
      <w:rFonts w:ascii="Symbol" w:hAnsi="Symbol"/>
    </w:rPr>
  </w:style>
  <w:style w:type="character" w:customStyle="1" w:styleId="WW8Num20z1">
    <w:name w:val="WW8Num20z1"/>
    <w:uiPriority w:val="99"/>
    <w:rsid w:val="00EF0E94"/>
    <w:rPr>
      <w:rFonts w:ascii="Courier New" w:hAnsi="Courier New"/>
    </w:rPr>
  </w:style>
  <w:style w:type="character" w:customStyle="1" w:styleId="WW8Num20z2">
    <w:name w:val="WW8Num20z2"/>
    <w:uiPriority w:val="99"/>
    <w:rsid w:val="00EF0E94"/>
    <w:rPr>
      <w:rFonts w:ascii="Wingdings" w:hAnsi="Wingdings"/>
    </w:rPr>
  </w:style>
  <w:style w:type="character" w:customStyle="1" w:styleId="WW8Num22z0">
    <w:name w:val="WW8Num22z0"/>
    <w:uiPriority w:val="99"/>
    <w:rsid w:val="00EF0E94"/>
    <w:rPr>
      <w:rFonts w:ascii="Symbol" w:hAnsi="Symbol"/>
    </w:rPr>
  </w:style>
  <w:style w:type="character" w:customStyle="1" w:styleId="WW8Num22z1">
    <w:name w:val="WW8Num22z1"/>
    <w:uiPriority w:val="99"/>
    <w:rsid w:val="00EF0E94"/>
    <w:rPr>
      <w:rFonts w:ascii="Courier New" w:hAnsi="Courier New"/>
    </w:rPr>
  </w:style>
  <w:style w:type="character" w:customStyle="1" w:styleId="WW8Num22z2">
    <w:name w:val="WW8Num22z2"/>
    <w:uiPriority w:val="99"/>
    <w:rsid w:val="00EF0E94"/>
    <w:rPr>
      <w:rFonts w:ascii="Wingdings" w:hAnsi="Wingdings"/>
    </w:rPr>
  </w:style>
  <w:style w:type="character" w:customStyle="1" w:styleId="24">
    <w:name w:val="Основной шрифт абзаца2"/>
    <w:uiPriority w:val="99"/>
    <w:rsid w:val="00EF0E94"/>
  </w:style>
  <w:style w:type="character" w:customStyle="1" w:styleId="WW-Absatz-Standardschriftart">
    <w:name w:val="WW-Absatz-Standardschriftart"/>
    <w:uiPriority w:val="99"/>
    <w:rsid w:val="00EF0E94"/>
  </w:style>
  <w:style w:type="character" w:customStyle="1" w:styleId="WW-Absatz-Standardschriftart1">
    <w:name w:val="WW-Absatz-Standardschriftart1"/>
    <w:uiPriority w:val="99"/>
    <w:rsid w:val="00EF0E94"/>
  </w:style>
  <w:style w:type="character" w:customStyle="1" w:styleId="WW-Absatz-Standardschriftart11">
    <w:name w:val="WW-Absatz-Standardschriftart11"/>
    <w:uiPriority w:val="99"/>
    <w:rsid w:val="00EF0E94"/>
  </w:style>
  <w:style w:type="character" w:customStyle="1" w:styleId="WW8Num1z0">
    <w:name w:val="WW8Num1z0"/>
    <w:uiPriority w:val="99"/>
    <w:rsid w:val="00EF0E94"/>
    <w:rPr>
      <w:rFonts w:ascii="Times New Roman CYR" w:hAnsi="Times New Roman CYR"/>
    </w:rPr>
  </w:style>
  <w:style w:type="character" w:customStyle="1" w:styleId="WW8Num8z0">
    <w:name w:val="WW8Num8z0"/>
    <w:uiPriority w:val="99"/>
    <w:rsid w:val="00EF0E94"/>
    <w:rPr>
      <w:rFonts w:ascii="Times New Roman CYR" w:hAnsi="Times New Roman CYR"/>
    </w:rPr>
  </w:style>
  <w:style w:type="character" w:customStyle="1" w:styleId="WW8Num9z0">
    <w:name w:val="WW8Num9z0"/>
    <w:uiPriority w:val="99"/>
    <w:rsid w:val="00EF0E94"/>
    <w:rPr>
      <w:rFonts w:ascii="Times New Roman CYR" w:hAnsi="Times New Roman CYR"/>
    </w:rPr>
  </w:style>
  <w:style w:type="character" w:customStyle="1" w:styleId="WW8Num14z0">
    <w:name w:val="WW8Num14z0"/>
    <w:uiPriority w:val="99"/>
    <w:rsid w:val="00EF0E94"/>
    <w:rPr>
      <w:rFonts w:ascii="Times New Roman CYR" w:hAnsi="Times New Roman CYR"/>
    </w:rPr>
  </w:style>
  <w:style w:type="character" w:customStyle="1" w:styleId="WW8Num15z0">
    <w:name w:val="WW8Num15z0"/>
    <w:uiPriority w:val="99"/>
    <w:rsid w:val="00EF0E94"/>
    <w:rPr>
      <w:rFonts w:ascii="Times New Roman CYR" w:hAnsi="Times New Roman CYR"/>
    </w:rPr>
  </w:style>
  <w:style w:type="character" w:customStyle="1" w:styleId="WW8Num16z0">
    <w:name w:val="WW8Num16z0"/>
    <w:uiPriority w:val="99"/>
    <w:rsid w:val="00EF0E94"/>
    <w:rPr>
      <w:rFonts w:ascii="Times New Roman CYR" w:hAnsi="Times New Roman CYR"/>
    </w:rPr>
  </w:style>
  <w:style w:type="character" w:customStyle="1" w:styleId="WW-Absatz-Standardschriftart111">
    <w:name w:val="WW-Absatz-Standardschriftart111"/>
    <w:uiPriority w:val="99"/>
    <w:rsid w:val="00EF0E94"/>
  </w:style>
  <w:style w:type="character" w:customStyle="1" w:styleId="WW8Num10z0">
    <w:name w:val="WW8Num10z0"/>
    <w:uiPriority w:val="99"/>
    <w:rsid w:val="00EF0E94"/>
    <w:rPr>
      <w:rFonts w:ascii="Times New Roman CYR" w:hAnsi="Times New Roman CYR"/>
    </w:rPr>
  </w:style>
  <w:style w:type="character" w:customStyle="1" w:styleId="14">
    <w:name w:val="Основной шрифт абзаца1"/>
    <w:uiPriority w:val="99"/>
    <w:rsid w:val="00EF0E94"/>
  </w:style>
  <w:style w:type="character" w:customStyle="1" w:styleId="a2">
    <w:name w:val="Символ нумерации"/>
    <w:uiPriority w:val="99"/>
    <w:rsid w:val="00EF0E94"/>
  </w:style>
  <w:style w:type="character" w:customStyle="1" w:styleId="a3">
    <w:name w:val="Цветовое выделение"/>
    <w:uiPriority w:val="99"/>
    <w:rsid w:val="00EF0E94"/>
    <w:rPr>
      <w:b/>
      <w:color w:val="000080"/>
    </w:rPr>
  </w:style>
  <w:style w:type="character" w:customStyle="1" w:styleId="a4">
    <w:name w:val="Знак Знак"/>
    <w:uiPriority w:val="99"/>
    <w:locked/>
    <w:rsid w:val="00EF0E94"/>
    <w:rPr>
      <w:rFonts w:ascii="Courier New" w:hAnsi="Courier New"/>
      <w:lang w:val="ru-RU" w:eastAsia="ar-SA" w:bidi="ar-SA"/>
    </w:rPr>
  </w:style>
  <w:style w:type="character" w:customStyle="1" w:styleId="15">
    <w:name w:val="Знак Знак1"/>
    <w:uiPriority w:val="99"/>
    <w:locked/>
    <w:rsid w:val="00EF0E94"/>
    <w:rPr>
      <w:sz w:val="22"/>
      <w:lang w:val="ru-RU" w:eastAsia="ar-SA" w:bidi="ar-SA"/>
    </w:rPr>
  </w:style>
  <w:style w:type="paragraph" w:customStyle="1" w:styleId="rmcevnidlistparagraph">
    <w:name w:val="rmcevnidlistparagraph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F0E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1312</TotalTime>
  <Pages>13</Pages>
  <Words>7755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215</cp:revision>
  <dcterms:created xsi:type="dcterms:W3CDTF">2019-02-25T05:55:00Z</dcterms:created>
  <dcterms:modified xsi:type="dcterms:W3CDTF">2020-02-28T07:02:00Z</dcterms:modified>
</cp:coreProperties>
</file>